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D225C" w14:textId="77777777" w:rsidR="006B1F4D" w:rsidRDefault="006B1F4D">
      <w:pPr>
        <w:spacing w:line="240" w:lineRule="auto"/>
      </w:pPr>
    </w:p>
    <w:p w14:paraId="6E3C1CE1" w14:textId="77777777" w:rsidR="006B1F4D" w:rsidRDefault="006B1F4D">
      <w:pPr>
        <w:spacing w:line="240" w:lineRule="auto"/>
      </w:pPr>
    </w:p>
    <w:p w14:paraId="132CCE84" w14:textId="77777777" w:rsidR="006B1F4D" w:rsidRDefault="006B1F4D">
      <w:pPr>
        <w:spacing w:line="240" w:lineRule="auto"/>
      </w:pPr>
    </w:p>
    <w:p w14:paraId="38FB4B49" w14:textId="77777777" w:rsidR="006B1F4D" w:rsidRDefault="006B1F4D">
      <w:pPr>
        <w:spacing w:line="240" w:lineRule="auto"/>
      </w:pPr>
    </w:p>
    <w:p w14:paraId="1B84053D" w14:textId="77777777" w:rsidR="006B1F4D" w:rsidRDefault="006B1F4D">
      <w:pPr>
        <w:spacing w:line="240" w:lineRule="auto"/>
      </w:pPr>
    </w:p>
    <w:p w14:paraId="32C9C735" w14:textId="77777777" w:rsidR="006B1F4D" w:rsidRDefault="006B1F4D">
      <w:pPr>
        <w:spacing w:line="240" w:lineRule="auto"/>
      </w:pPr>
    </w:p>
    <w:p w14:paraId="01EC1220" w14:textId="77777777" w:rsidR="006B1F4D" w:rsidRDefault="006B1F4D">
      <w:pPr>
        <w:spacing w:line="240" w:lineRule="auto"/>
      </w:pPr>
    </w:p>
    <w:p w14:paraId="58800F3E" w14:textId="77777777" w:rsidR="006B1F4D" w:rsidRDefault="006B1F4D">
      <w:pPr>
        <w:spacing w:line="240" w:lineRule="auto"/>
      </w:pPr>
    </w:p>
    <w:p w14:paraId="43D5B184" w14:textId="77777777" w:rsidR="006B1F4D" w:rsidRDefault="006B1F4D">
      <w:pPr>
        <w:spacing w:line="240" w:lineRule="auto"/>
      </w:pPr>
    </w:p>
    <w:p w14:paraId="7807E652" w14:textId="77777777" w:rsidR="006B1F4D" w:rsidRDefault="006B1F4D">
      <w:pPr>
        <w:spacing w:line="240" w:lineRule="auto"/>
      </w:pPr>
    </w:p>
    <w:p w14:paraId="621BE208" w14:textId="77777777" w:rsidR="006B1F4D" w:rsidRDefault="006B1F4D">
      <w:pPr>
        <w:spacing w:line="240" w:lineRule="auto"/>
      </w:pPr>
    </w:p>
    <w:p w14:paraId="62BB2BB0" w14:textId="77777777" w:rsidR="006B1F4D" w:rsidRDefault="006B1F4D">
      <w:pPr>
        <w:spacing w:line="240" w:lineRule="auto"/>
      </w:pPr>
    </w:p>
    <w:p w14:paraId="4187F686" w14:textId="77777777" w:rsidR="006B1F4D" w:rsidRDefault="006B1F4D">
      <w:pPr>
        <w:spacing w:line="240" w:lineRule="auto"/>
      </w:pPr>
    </w:p>
    <w:p w14:paraId="180948A0" w14:textId="77777777" w:rsidR="006B1F4D" w:rsidRDefault="006B1F4D">
      <w:pPr>
        <w:spacing w:line="240" w:lineRule="auto"/>
      </w:pPr>
    </w:p>
    <w:p w14:paraId="3733E2B7" w14:textId="77777777" w:rsidR="006B1F4D" w:rsidRDefault="006B1F4D">
      <w:pPr>
        <w:spacing w:line="240" w:lineRule="auto"/>
      </w:pPr>
    </w:p>
    <w:p w14:paraId="5C8D4FFC" w14:textId="77777777" w:rsidR="006B1F4D" w:rsidRDefault="006B1F4D">
      <w:pPr>
        <w:spacing w:line="240" w:lineRule="auto"/>
      </w:pPr>
    </w:p>
    <w:p w14:paraId="344257A8" w14:textId="77777777" w:rsidR="006B1F4D" w:rsidRDefault="006B1F4D">
      <w:pPr>
        <w:spacing w:line="240" w:lineRule="auto"/>
      </w:pPr>
    </w:p>
    <w:p w14:paraId="70298B17" w14:textId="77777777" w:rsidR="006B1F4D" w:rsidRDefault="006B1F4D">
      <w:pPr>
        <w:spacing w:line="240" w:lineRule="auto"/>
      </w:pPr>
    </w:p>
    <w:p w14:paraId="04C9E101" w14:textId="77777777" w:rsidR="006B1F4D" w:rsidRDefault="006B1F4D">
      <w:pPr>
        <w:spacing w:line="240" w:lineRule="auto"/>
      </w:pPr>
    </w:p>
    <w:p w14:paraId="4FC9895A" w14:textId="77777777" w:rsidR="006B1F4D" w:rsidRDefault="006B1F4D">
      <w:pPr>
        <w:spacing w:line="240" w:lineRule="auto"/>
      </w:pPr>
    </w:p>
    <w:p w14:paraId="01A71F0F" w14:textId="77777777" w:rsidR="006B1F4D" w:rsidRDefault="006B1F4D">
      <w:pPr>
        <w:spacing w:line="240" w:lineRule="auto"/>
      </w:pPr>
    </w:p>
    <w:p w14:paraId="035F425E" w14:textId="77777777" w:rsidR="006B1F4D" w:rsidRDefault="006B1F4D">
      <w:pPr>
        <w:spacing w:line="240" w:lineRule="auto"/>
      </w:pPr>
    </w:p>
    <w:p w14:paraId="7881C14D" w14:textId="77777777" w:rsidR="006B1F4D" w:rsidRDefault="006B1F4D">
      <w:pPr>
        <w:spacing w:line="240" w:lineRule="auto"/>
      </w:pPr>
    </w:p>
    <w:p w14:paraId="24E1924E" w14:textId="77777777" w:rsidR="006B1F4D" w:rsidRDefault="006B1F4D">
      <w:pPr>
        <w:spacing w:line="240" w:lineRule="auto"/>
      </w:pPr>
    </w:p>
    <w:p w14:paraId="7CB68124" w14:textId="77777777" w:rsidR="006B1F4D" w:rsidRDefault="006B1F4D">
      <w:pPr>
        <w:spacing w:line="240" w:lineRule="auto"/>
      </w:pPr>
    </w:p>
    <w:p w14:paraId="008534DF" w14:textId="77777777" w:rsidR="006B1F4D" w:rsidRDefault="006B1F4D">
      <w:pPr>
        <w:spacing w:line="240" w:lineRule="auto"/>
      </w:pPr>
    </w:p>
    <w:p w14:paraId="114A0CFB" w14:textId="77777777" w:rsidR="006B1F4D" w:rsidRDefault="006B1F4D">
      <w:pPr>
        <w:spacing w:line="240" w:lineRule="auto"/>
      </w:pPr>
    </w:p>
    <w:p w14:paraId="60E0B4FA" w14:textId="77777777" w:rsidR="006B1F4D" w:rsidRDefault="006B1F4D">
      <w:pPr>
        <w:spacing w:line="240" w:lineRule="auto"/>
      </w:pPr>
    </w:p>
    <w:p w14:paraId="278BBE37" w14:textId="77777777" w:rsidR="006B1F4D" w:rsidRDefault="006B1F4D">
      <w:pPr>
        <w:spacing w:line="240" w:lineRule="auto"/>
      </w:pPr>
    </w:p>
    <w:p w14:paraId="370D089E" w14:textId="77777777" w:rsidR="006B1F4D" w:rsidRDefault="006B1F4D">
      <w:pPr>
        <w:spacing w:line="240" w:lineRule="auto"/>
      </w:pPr>
    </w:p>
    <w:p w14:paraId="0A105790" w14:textId="77777777" w:rsidR="006B1F4D" w:rsidRDefault="006B1F4D">
      <w:pPr>
        <w:spacing w:line="240" w:lineRule="auto"/>
      </w:pPr>
    </w:p>
    <w:p w14:paraId="2FFBF1B3" w14:textId="77777777" w:rsidR="006B1F4D" w:rsidRDefault="006B1F4D">
      <w:pPr>
        <w:spacing w:line="240" w:lineRule="auto"/>
      </w:pPr>
    </w:p>
    <w:p w14:paraId="6F743751" w14:textId="77777777" w:rsidR="006B1F4D" w:rsidRDefault="006B1F4D">
      <w:pPr>
        <w:spacing w:line="240" w:lineRule="auto"/>
      </w:pPr>
    </w:p>
    <w:p w14:paraId="587B0FB7" w14:textId="77777777" w:rsidR="006B1F4D" w:rsidRDefault="006B1F4D">
      <w:pPr>
        <w:spacing w:line="240" w:lineRule="auto"/>
      </w:pPr>
    </w:p>
    <w:p w14:paraId="0416D1E6" w14:textId="77777777" w:rsidR="006B1F4D" w:rsidRDefault="006B1F4D">
      <w:pPr>
        <w:spacing w:line="240" w:lineRule="auto"/>
      </w:pPr>
    </w:p>
    <w:p w14:paraId="7A7F260A" w14:textId="342364D0" w:rsidR="006B1F4D" w:rsidRDefault="00000000">
      <w:pPr>
        <w:spacing w:line="240" w:lineRule="auto"/>
        <w:jc w:val="center"/>
        <w:rPr>
          <w:rFonts w:ascii="Roboto Black" w:eastAsia="Roboto Black" w:hAnsi="Roboto Black" w:cs="Roboto Black"/>
          <w:sz w:val="28"/>
          <w:szCs w:val="28"/>
        </w:rPr>
      </w:pPr>
      <w:r>
        <w:fldChar w:fldCharType="begin"/>
      </w:r>
      <w:r>
        <w:instrText xml:space="preserve"> DOCPROPERTY "State Name"</w:instrText>
      </w:r>
      <w:r>
        <w:fldChar w:fldCharType="separate"/>
      </w:r>
      <w:r w:rsidR="00BA4AC0">
        <w:rPr>
          <w:rFonts w:ascii="Jost ExtraBold" w:eastAsia="Jost ExtraBold" w:hAnsi="Jost ExtraBold" w:cs="Jost ExtraBold"/>
          <w:color w:val="FFFFFF"/>
          <w:sz w:val="96"/>
          <w:szCs w:val="96"/>
        </w:rPr>
        <w:t>Virginia</w:t>
      </w:r>
      <w:r>
        <w:fldChar w:fldCharType="end"/>
      </w:r>
    </w:p>
    <w:tbl>
      <w:tblPr>
        <w:tblStyle w:val="a"/>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7BC3ACC8" w14:textId="77777777">
        <w:trPr>
          <w:trHeight w:val="351"/>
        </w:trPr>
        <w:tc>
          <w:tcPr>
            <w:tcW w:w="10080" w:type="dxa"/>
            <w:tcBorders>
              <w:top w:val="nil"/>
              <w:left w:val="nil"/>
              <w:bottom w:val="single" w:sz="12" w:space="0" w:color="00548E"/>
              <w:right w:val="nil"/>
            </w:tcBorders>
            <w:tcMar>
              <w:top w:w="0" w:type="dxa"/>
              <w:left w:w="0" w:type="dxa"/>
              <w:bottom w:w="0" w:type="dxa"/>
              <w:right w:w="0" w:type="dxa"/>
            </w:tcMar>
          </w:tcPr>
          <w:p w14:paraId="7AE34464" w14:textId="77777777" w:rsidR="006B1F4D" w:rsidRDefault="00000000">
            <w:pPr>
              <w:pStyle w:val="Heading1"/>
              <w:widowControl w:val="0"/>
              <w:rPr>
                <w:color w:val="ED1C2E"/>
              </w:rPr>
            </w:pPr>
            <w:bookmarkStart w:id="0" w:name="_stt4zu6wh7ed" w:colFirst="0" w:colLast="0"/>
            <w:bookmarkEnd w:id="0"/>
            <w:r>
              <w:rPr>
                <w:color w:val="ED1C2E"/>
              </w:rPr>
              <w:lastRenderedPageBreak/>
              <w:t>Table of Contents</w:t>
            </w:r>
          </w:p>
        </w:tc>
      </w:tr>
    </w:tbl>
    <w:p w14:paraId="1CC8699F" w14:textId="77777777" w:rsidR="006B1F4D" w:rsidRDefault="00000000">
      <w:pPr>
        <w:pStyle w:val="Heading1"/>
        <w:rPr>
          <w:i/>
          <w:iCs/>
        </w:rPr>
      </w:pPr>
      <w:bookmarkStart w:id="1" w:name="_ja0jvanxv5tk" w:colFirst="0" w:colLast="0"/>
      <w:bookmarkEnd w:id="1"/>
      <w:r>
        <w:rPr>
          <w:i/>
          <w:iCs/>
        </w:rPr>
        <w:t>Click the links below to view the selected sections.</w:t>
      </w:r>
    </w:p>
    <w:p w14:paraId="4F88C111" w14:textId="77777777" w:rsidR="006B1F4D" w:rsidRDefault="006B1F4D">
      <w:pPr>
        <w:spacing w:line="240" w:lineRule="auto"/>
        <w:rPr>
          <w:rFonts w:ascii="Roboto Black" w:eastAsia="Roboto Black" w:hAnsi="Roboto Black" w:cs="Roboto Black"/>
        </w:rPr>
      </w:pPr>
    </w:p>
    <w:sdt>
      <w:sdtPr>
        <w:id w:val="1356570772"/>
        <w:docPartObj>
          <w:docPartGallery w:val="Table of Contents"/>
          <w:docPartUnique/>
        </w:docPartObj>
      </w:sdtPr>
      <w:sdtContent>
        <w:p w14:paraId="4C638DE1" w14:textId="77777777" w:rsidR="006B1F4D" w:rsidRDefault="006B1F4D">
          <w:pPr>
            <w:widowControl w:val="0"/>
            <w:spacing w:before="60" w:line="240" w:lineRule="auto"/>
            <w:rPr>
              <w:color w:val="1155CC"/>
              <w:u w:val="single"/>
            </w:rPr>
          </w:pPr>
          <w:r>
            <w:fldChar w:fldCharType="begin"/>
          </w:r>
          <w:r>
            <w:instrText xml:space="preserve"> TOC \h \u \z \n \t "Heading 1,1,Heading 2,2,Heading 3,3,Heading 4,4,Heading 5,5,Heading 6,6,"</w:instrText>
          </w:r>
          <w:r>
            <w:fldChar w:fldCharType="separate"/>
          </w:r>
          <w:hyperlink w:anchor="_989u8lq0jrh7">
            <w:r>
              <w:rPr>
                <w:b/>
                <w:bCs/>
                <w:color w:val="C00000"/>
                <w:u w:val="single"/>
              </w:rPr>
              <w:t>Conference Overview</w:t>
            </w:r>
          </w:hyperlink>
        </w:p>
        <w:p w14:paraId="2246CF60" w14:textId="77777777" w:rsidR="006B1F4D" w:rsidRDefault="006B1F4D">
          <w:pPr>
            <w:widowControl w:val="0"/>
            <w:spacing w:before="60" w:line="240" w:lineRule="auto"/>
            <w:ind w:left="360"/>
            <w:rPr>
              <w:color w:val="1155CC"/>
              <w:u w:val="single"/>
            </w:rPr>
          </w:pPr>
          <w:hyperlink w:anchor="_wt9jhuksh8dj">
            <w:r>
              <w:rPr>
                <w:color w:val="003366"/>
                <w:u w:val="single"/>
              </w:rPr>
              <w:t>State Director Message</w:t>
            </w:r>
          </w:hyperlink>
        </w:p>
        <w:p w14:paraId="118E592A" w14:textId="77777777" w:rsidR="006B1F4D" w:rsidRDefault="006B1F4D">
          <w:pPr>
            <w:widowControl w:val="0"/>
            <w:spacing w:before="60" w:line="240" w:lineRule="auto"/>
            <w:ind w:left="360"/>
            <w:rPr>
              <w:color w:val="1155CC"/>
              <w:u w:val="single"/>
            </w:rPr>
          </w:pPr>
          <w:hyperlink w:anchor="_4m9p9g6iidz6">
            <w:r>
              <w:rPr>
                <w:color w:val="003366"/>
                <w:u w:val="single"/>
              </w:rPr>
              <w:t>State Delegation Information</w:t>
            </w:r>
          </w:hyperlink>
        </w:p>
        <w:p w14:paraId="1CFF5815" w14:textId="77777777" w:rsidR="006B1F4D" w:rsidRDefault="006B1F4D">
          <w:pPr>
            <w:widowControl w:val="0"/>
            <w:spacing w:before="60" w:line="240" w:lineRule="auto"/>
            <w:ind w:left="360"/>
            <w:rPr>
              <w:color w:val="1155CC"/>
              <w:u w:val="single"/>
            </w:rPr>
          </w:pPr>
          <w:hyperlink w:anchor="_mz2llgm7xyiy">
            <w:r>
              <w:rPr>
                <w:color w:val="003366"/>
                <w:u w:val="single"/>
              </w:rPr>
              <w:t>Condensed Conference Agenda</w:t>
            </w:r>
          </w:hyperlink>
        </w:p>
        <w:p w14:paraId="0AE2DD79" w14:textId="77777777" w:rsidR="006B1F4D" w:rsidRDefault="006B1F4D">
          <w:pPr>
            <w:widowControl w:val="0"/>
            <w:spacing w:before="60" w:line="240" w:lineRule="auto"/>
            <w:ind w:left="360"/>
            <w:rPr>
              <w:color w:val="1155CC"/>
              <w:u w:val="single"/>
            </w:rPr>
          </w:pPr>
          <w:hyperlink w:anchor="_vwcfhbmhrtx5">
            <w:r>
              <w:rPr>
                <w:color w:val="003366"/>
                <w:u w:val="single"/>
              </w:rPr>
              <w:t>Conference Preparation</w:t>
            </w:r>
          </w:hyperlink>
        </w:p>
        <w:p w14:paraId="3C571524" w14:textId="77777777" w:rsidR="006B1F4D" w:rsidRDefault="006B1F4D">
          <w:pPr>
            <w:widowControl w:val="0"/>
            <w:spacing w:before="60" w:line="240" w:lineRule="auto"/>
            <w:ind w:left="720"/>
            <w:rPr>
              <w:color w:val="1155CC"/>
              <w:u w:val="single"/>
            </w:rPr>
          </w:pPr>
          <w:hyperlink w:anchor="_4sv080ovsa8z">
            <w:r>
              <w:rPr>
                <w:color w:val="003366"/>
                <w:u w:val="single"/>
              </w:rPr>
              <w:t>NLSC Microsite</w:t>
            </w:r>
          </w:hyperlink>
        </w:p>
        <w:p w14:paraId="73D2EA08" w14:textId="77777777" w:rsidR="006B1F4D" w:rsidRDefault="006B1F4D">
          <w:pPr>
            <w:widowControl w:val="0"/>
            <w:spacing w:before="60" w:line="240" w:lineRule="auto"/>
            <w:ind w:left="720"/>
            <w:rPr>
              <w:color w:val="1155CC"/>
              <w:u w:val="single"/>
            </w:rPr>
          </w:pPr>
          <w:hyperlink w:anchor="_1hlvh9wdgou8">
            <w:r>
              <w:rPr>
                <w:color w:val="003366"/>
                <w:u w:val="single"/>
              </w:rPr>
              <w:t>NLSC Town Hall Meetings</w:t>
            </w:r>
          </w:hyperlink>
        </w:p>
        <w:p w14:paraId="7D691A95" w14:textId="77777777" w:rsidR="006B1F4D" w:rsidRDefault="006B1F4D">
          <w:pPr>
            <w:widowControl w:val="0"/>
            <w:spacing w:before="60" w:line="240" w:lineRule="auto"/>
            <w:ind w:left="720"/>
            <w:rPr>
              <w:color w:val="1155CC"/>
              <w:u w:val="single"/>
            </w:rPr>
          </w:pPr>
          <w:hyperlink w:anchor="_bebkd1wkze0w">
            <w:r>
              <w:rPr>
                <w:color w:val="003366"/>
                <w:u w:val="single"/>
              </w:rPr>
              <w:t>Road to Atlanta Email Campaign</w:t>
            </w:r>
          </w:hyperlink>
        </w:p>
        <w:p w14:paraId="442DB2B3" w14:textId="77777777" w:rsidR="006B1F4D" w:rsidRDefault="006B1F4D">
          <w:pPr>
            <w:widowControl w:val="0"/>
            <w:spacing w:before="60" w:line="240" w:lineRule="auto"/>
            <w:ind w:left="720"/>
            <w:rPr>
              <w:color w:val="1155CC"/>
              <w:u w:val="single"/>
            </w:rPr>
          </w:pPr>
          <w:hyperlink w:anchor="_tj28lw4tfzz">
            <w:r>
              <w:rPr>
                <w:color w:val="003366"/>
                <w:u w:val="single"/>
              </w:rPr>
              <w:t>Support Letter Templates</w:t>
            </w:r>
          </w:hyperlink>
        </w:p>
        <w:p w14:paraId="282D5E83" w14:textId="77777777" w:rsidR="006B1F4D" w:rsidRDefault="006B1F4D">
          <w:pPr>
            <w:widowControl w:val="0"/>
            <w:spacing w:before="60" w:line="240" w:lineRule="auto"/>
            <w:ind w:left="720"/>
            <w:rPr>
              <w:color w:val="1155CC"/>
              <w:u w:val="single"/>
            </w:rPr>
          </w:pPr>
          <w:hyperlink w:anchor="_4l7sglo8loxr">
            <w:r>
              <w:rPr>
                <w:color w:val="003366"/>
                <w:u w:val="single"/>
              </w:rPr>
              <w:t>Advisor Best Practices</w:t>
            </w:r>
          </w:hyperlink>
        </w:p>
        <w:p w14:paraId="6F8F8720" w14:textId="77777777" w:rsidR="006B1F4D" w:rsidRDefault="006B1F4D">
          <w:pPr>
            <w:widowControl w:val="0"/>
            <w:spacing w:before="60" w:line="240" w:lineRule="auto"/>
            <w:ind w:left="720"/>
            <w:rPr>
              <w:color w:val="1155CC"/>
              <w:u w:val="single"/>
            </w:rPr>
          </w:pPr>
          <w:hyperlink w:anchor="_g3ehtpe9n0pv">
            <w:r>
              <w:rPr>
                <w:color w:val="003366"/>
                <w:u w:val="single"/>
              </w:rPr>
              <w:t>Pre-NLSC &amp; Post-NLSC Student Reflection Questions</w:t>
            </w:r>
          </w:hyperlink>
        </w:p>
        <w:p w14:paraId="703FD806" w14:textId="77777777" w:rsidR="006B1F4D" w:rsidRDefault="006B1F4D">
          <w:pPr>
            <w:widowControl w:val="0"/>
            <w:spacing w:before="60" w:line="240" w:lineRule="auto"/>
            <w:ind w:left="720"/>
            <w:rPr>
              <w:color w:val="1155CC"/>
              <w:u w:val="single"/>
            </w:rPr>
          </w:pPr>
          <w:hyperlink w:anchor="_ywu9thp749o4">
            <w:r>
              <w:rPr>
                <w:color w:val="003366"/>
                <w:u w:val="single"/>
              </w:rPr>
              <w:t>Hotel Courtesies</w:t>
            </w:r>
          </w:hyperlink>
        </w:p>
        <w:p w14:paraId="5C4F52B1" w14:textId="77777777" w:rsidR="006B1F4D" w:rsidRDefault="006B1F4D">
          <w:pPr>
            <w:widowControl w:val="0"/>
            <w:spacing w:before="60" w:line="240" w:lineRule="auto"/>
            <w:rPr>
              <w:color w:val="1155CC"/>
              <w:u w:val="single"/>
            </w:rPr>
          </w:pPr>
        </w:p>
        <w:p w14:paraId="6A243B85" w14:textId="77777777" w:rsidR="006B1F4D" w:rsidRDefault="006B1F4D">
          <w:pPr>
            <w:widowControl w:val="0"/>
            <w:spacing w:before="60" w:line="240" w:lineRule="auto"/>
            <w:rPr>
              <w:color w:val="1155CC"/>
              <w:u w:val="single"/>
            </w:rPr>
          </w:pPr>
          <w:hyperlink w:anchor="_9kbjpsdtessj">
            <w:r>
              <w:rPr>
                <w:b/>
                <w:bCs/>
                <w:color w:val="C00000"/>
                <w:u w:val="single"/>
              </w:rPr>
              <w:t>Conference Experience</w:t>
            </w:r>
          </w:hyperlink>
        </w:p>
        <w:p w14:paraId="0B0C5AC0" w14:textId="77777777" w:rsidR="006B1F4D" w:rsidRDefault="006B1F4D">
          <w:pPr>
            <w:widowControl w:val="0"/>
            <w:spacing w:before="60" w:line="240" w:lineRule="auto"/>
            <w:ind w:left="360"/>
            <w:rPr>
              <w:color w:val="1155CC"/>
              <w:u w:val="single"/>
            </w:rPr>
          </w:pPr>
          <w:hyperlink w:anchor="_kmq3izmt0n4t">
            <w:r>
              <w:rPr>
                <w:color w:val="003366"/>
                <w:u w:val="single"/>
              </w:rPr>
              <w:t>Welcome to Atlanta!</w:t>
            </w:r>
          </w:hyperlink>
        </w:p>
        <w:p w14:paraId="74022DC5" w14:textId="77777777" w:rsidR="006B1F4D" w:rsidRDefault="006B1F4D">
          <w:pPr>
            <w:widowControl w:val="0"/>
            <w:spacing w:before="60" w:line="240" w:lineRule="auto"/>
            <w:ind w:left="720"/>
            <w:rPr>
              <w:color w:val="1155CC"/>
              <w:u w:val="single"/>
            </w:rPr>
          </w:pPr>
          <w:hyperlink w:anchor="_sk6hei5gnou">
            <w:r>
              <w:rPr>
                <w:color w:val="003366"/>
                <w:u w:val="single"/>
              </w:rPr>
              <w:t>Airline Information and Discounts</w:t>
            </w:r>
          </w:hyperlink>
        </w:p>
        <w:p w14:paraId="12A2DD59" w14:textId="77777777" w:rsidR="006B1F4D" w:rsidRDefault="006B1F4D">
          <w:pPr>
            <w:widowControl w:val="0"/>
            <w:spacing w:before="60" w:line="240" w:lineRule="auto"/>
            <w:ind w:left="720"/>
            <w:rPr>
              <w:color w:val="1155CC"/>
              <w:u w:val="single"/>
            </w:rPr>
          </w:pPr>
          <w:hyperlink w:anchor="_ytfns9ernxba">
            <w:r>
              <w:rPr>
                <w:color w:val="003366"/>
                <w:u w:val="single"/>
              </w:rPr>
              <w:t>Airport Transportation Information</w:t>
            </w:r>
          </w:hyperlink>
        </w:p>
        <w:p w14:paraId="0D125FB3" w14:textId="77777777" w:rsidR="006B1F4D" w:rsidRDefault="006B1F4D">
          <w:pPr>
            <w:widowControl w:val="0"/>
            <w:spacing w:before="60" w:line="240" w:lineRule="auto"/>
            <w:ind w:left="360" w:firstLine="360"/>
            <w:rPr>
              <w:color w:val="003366"/>
              <w:u w:val="single"/>
            </w:rPr>
          </w:pPr>
          <w:hyperlink w:anchor="_b64o58iyv38">
            <w:r>
              <w:rPr>
                <w:color w:val="003366"/>
                <w:u w:val="single"/>
              </w:rPr>
              <w:t>Atlanta &amp; GWCC Parking Information</w:t>
            </w:r>
          </w:hyperlink>
        </w:p>
        <w:p w14:paraId="14EE0AA1" w14:textId="77777777" w:rsidR="006B1F4D" w:rsidRDefault="006B1F4D">
          <w:pPr>
            <w:widowControl w:val="0"/>
            <w:spacing w:before="60" w:line="240" w:lineRule="auto"/>
            <w:ind w:left="360" w:firstLine="360"/>
            <w:rPr>
              <w:color w:val="003366"/>
              <w:u w:val="single"/>
            </w:rPr>
          </w:pPr>
          <w:hyperlink w:anchor="_6yavsrurtwc6">
            <w:r>
              <w:rPr>
                <w:color w:val="003366"/>
                <w:u w:val="single"/>
              </w:rPr>
              <w:t>Safety and Security Information</w:t>
            </w:r>
          </w:hyperlink>
        </w:p>
        <w:p w14:paraId="0B1A8999" w14:textId="77777777" w:rsidR="006B1F4D" w:rsidRDefault="006B1F4D">
          <w:pPr>
            <w:widowControl w:val="0"/>
            <w:spacing w:before="60" w:line="240" w:lineRule="auto"/>
            <w:ind w:left="360" w:firstLine="360"/>
            <w:rPr>
              <w:color w:val="003366"/>
              <w:u w:val="single"/>
            </w:rPr>
          </w:pPr>
          <w:hyperlink w:anchor="_2slhyqtwssu0">
            <w:r>
              <w:rPr>
                <w:color w:val="003366"/>
                <w:u w:val="single"/>
              </w:rPr>
              <w:t>Atlanta Attraction Discounts</w:t>
            </w:r>
          </w:hyperlink>
        </w:p>
        <w:p w14:paraId="141D7486" w14:textId="77777777" w:rsidR="006B1F4D" w:rsidRDefault="006B1F4D">
          <w:pPr>
            <w:widowControl w:val="0"/>
            <w:spacing w:before="60" w:line="240" w:lineRule="auto"/>
            <w:ind w:left="360" w:firstLine="360"/>
            <w:rPr>
              <w:color w:val="1155CC"/>
              <w:u w:val="single"/>
            </w:rPr>
          </w:pPr>
          <w:hyperlink w:anchor="_xfchm2utbdao">
            <w:r>
              <w:rPr>
                <w:color w:val="003366"/>
                <w:u w:val="single"/>
              </w:rPr>
              <w:t>Atlanta Restaurants</w:t>
            </w:r>
          </w:hyperlink>
        </w:p>
        <w:p w14:paraId="490BE629" w14:textId="77777777" w:rsidR="006B1F4D" w:rsidRDefault="006B1F4D">
          <w:pPr>
            <w:widowControl w:val="0"/>
            <w:spacing w:before="60" w:line="240" w:lineRule="auto"/>
            <w:ind w:left="360" w:firstLine="360"/>
            <w:rPr>
              <w:color w:val="1155CC"/>
              <w:u w:val="single"/>
            </w:rPr>
          </w:pPr>
        </w:p>
        <w:p w14:paraId="6889968C" w14:textId="77777777" w:rsidR="006B1F4D" w:rsidRDefault="006B1F4D">
          <w:pPr>
            <w:widowControl w:val="0"/>
            <w:spacing w:before="60" w:line="240" w:lineRule="auto"/>
            <w:rPr>
              <w:color w:val="1155CC"/>
              <w:u w:val="single"/>
            </w:rPr>
          </w:pPr>
          <w:hyperlink w:anchor="_z5vapz2eq34y">
            <w:r>
              <w:rPr>
                <w:b/>
                <w:bCs/>
                <w:color w:val="C00000"/>
                <w:u w:val="single"/>
              </w:rPr>
              <w:t>Conference Programs and Events</w:t>
            </w:r>
          </w:hyperlink>
        </w:p>
        <w:p w14:paraId="01616908" w14:textId="77777777" w:rsidR="006B1F4D" w:rsidRDefault="006B1F4D">
          <w:pPr>
            <w:widowControl w:val="0"/>
            <w:spacing w:before="60" w:line="240" w:lineRule="auto"/>
            <w:ind w:left="360"/>
            <w:rPr>
              <w:color w:val="1155CC"/>
              <w:u w:val="single"/>
            </w:rPr>
          </w:pPr>
          <w:hyperlink w:anchor="_uq6zwatwq0h1">
            <w:r>
              <w:rPr>
                <w:color w:val="003366"/>
                <w:u w:val="single"/>
              </w:rPr>
              <w:t>General Sessions</w:t>
            </w:r>
          </w:hyperlink>
        </w:p>
        <w:p w14:paraId="1107082A" w14:textId="77777777" w:rsidR="006B1F4D" w:rsidRDefault="006B1F4D">
          <w:pPr>
            <w:widowControl w:val="0"/>
            <w:spacing w:before="60" w:line="240" w:lineRule="auto"/>
            <w:ind w:left="360"/>
            <w:rPr>
              <w:color w:val="1155CC"/>
              <w:u w:val="single"/>
            </w:rPr>
          </w:pPr>
          <w:hyperlink w:anchor="_eeodww3f3o1s">
            <w:r>
              <w:rPr>
                <w:color w:val="003366"/>
                <w:u w:val="single"/>
              </w:rPr>
              <w:t>SkillsUSA Championships</w:t>
            </w:r>
          </w:hyperlink>
        </w:p>
        <w:p w14:paraId="55D0E5D6" w14:textId="77777777" w:rsidR="006B1F4D" w:rsidRDefault="006B1F4D">
          <w:pPr>
            <w:widowControl w:val="0"/>
            <w:spacing w:before="60" w:line="240" w:lineRule="auto"/>
            <w:ind w:left="360"/>
            <w:rPr>
              <w:color w:val="1155CC"/>
              <w:u w:val="single"/>
            </w:rPr>
          </w:pPr>
          <w:hyperlink w:anchor="_n12mehcs8gsc">
            <w:r>
              <w:rPr>
                <w:color w:val="003366"/>
                <w:u w:val="single"/>
              </w:rPr>
              <w:t>Credentialing Opportunities</w:t>
            </w:r>
          </w:hyperlink>
        </w:p>
        <w:p w14:paraId="4A0E1906" w14:textId="77777777" w:rsidR="006B1F4D" w:rsidRDefault="006B1F4D">
          <w:pPr>
            <w:widowControl w:val="0"/>
            <w:spacing w:before="60" w:line="240" w:lineRule="auto"/>
            <w:ind w:left="360"/>
            <w:rPr>
              <w:color w:val="1155CC"/>
              <w:u w:val="single"/>
            </w:rPr>
          </w:pPr>
          <w:hyperlink w:anchor="_i9omw0asst2v">
            <w:r>
              <w:rPr>
                <w:color w:val="003366"/>
                <w:u w:val="single"/>
              </w:rPr>
              <w:t>National Courtesy Corp</w:t>
            </w:r>
          </w:hyperlink>
        </w:p>
        <w:p w14:paraId="19E2C7E9" w14:textId="77777777" w:rsidR="006B1F4D" w:rsidRDefault="006B1F4D">
          <w:pPr>
            <w:widowControl w:val="0"/>
            <w:spacing w:before="60" w:line="240" w:lineRule="auto"/>
            <w:ind w:left="360"/>
            <w:rPr>
              <w:color w:val="1155CC"/>
              <w:u w:val="single"/>
            </w:rPr>
          </w:pPr>
          <w:hyperlink w:anchor="_n1fsghuxhhb1">
            <w:r>
              <w:rPr>
                <w:color w:val="003366"/>
                <w:u w:val="single"/>
              </w:rPr>
              <w:t>National Education Team</w:t>
            </w:r>
          </w:hyperlink>
        </w:p>
        <w:p w14:paraId="2C1BE91F" w14:textId="77777777" w:rsidR="006B1F4D" w:rsidRDefault="006B1F4D">
          <w:pPr>
            <w:widowControl w:val="0"/>
            <w:spacing w:before="60" w:line="240" w:lineRule="auto"/>
            <w:ind w:left="360"/>
            <w:rPr>
              <w:color w:val="1155CC"/>
              <w:u w:val="single"/>
            </w:rPr>
          </w:pPr>
          <w:hyperlink w:anchor="_e5f7n7ynu46e">
            <w:r>
              <w:rPr>
                <w:color w:val="003366"/>
                <w:u w:val="single"/>
              </w:rPr>
              <w:t>SkillsUSA Delegates</w:t>
            </w:r>
          </w:hyperlink>
        </w:p>
        <w:p w14:paraId="45CB1BEF" w14:textId="77777777" w:rsidR="006B1F4D" w:rsidRDefault="006B1F4D">
          <w:pPr>
            <w:widowControl w:val="0"/>
            <w:spacing w:before="60" w:line="240" w:lineRule="auto"/>
            <w:ind w:left="360"/>
            <w:rPr>
              <w:color w:val="1155CC"/>
              <w:u w:val="single"/>
            </w:rPr>
          </w:pPr>
          <w:hyperlink w:anchor="_hwafihllny36">
            <w:r>
              <w:rPr>
                <w:color w:val="003366"/>
                <w:u w:val="single"/>
              </w:rPr>
              <w:t>SkillsUSA LEARN</w:t>
            </w:r>
          </w:hyperlink>
        </w:p>
        <w:p w14:paraId="1BFB7937" w14:textId="77777777" w:rsidR="006B1F4D" w:rsidRDefault="006B1F4D">
          <w:pPr>
            <w:widowControl w:val="0"/>
            <w:spacing w:before="60" w:line="240" w:lineRule="auto"/>
            <w:ind w:left="360"/>
            <w:rPr>
              <w:color w:val="1155CC"/>
              <w:u w:val="single"/>
            </w:rPr>
          </w:pPr>
          <w:hyperlink w:anchor="_fq6tnou7m1mt">
            <w:r>
              <w:rPr>
                <w:color w:val="003366"/>
                <w:u w:val="single"/>
              </w:rPr>
              <w:t>Community Service Project</w:t>
            </w:r>
          </w:hyperlink>
        </w:p>
        <w:p w14:paraId="19660135" w14:textId="77777777" w:rsidR="006B1F4D" w:rsidRDefault="006B1F4D">
          <w:pPr>
            <w:widowControl w:val="0"/>
            <w:spacing w:before="60" w:line="240" w:lineRule="auto"/>
            <w:ind w:left="360"/>
            <w:rPr>
              <w:color w:val="1155CC"/>
              <w:u w:val="single"/>
            </w:rPr>
          </w:pPr>
          <w:hyperlink w:anchor="_jxldv8x2arky">
            <w:r>
              <w:rPr>
                <w:color w:val="003366"/>
                <w:u w:val="single"/>
              </w:rPr>
              <w:t>SkillsUSA TECHSPO</w:t>
            </w:r>
          </w:hyperlink>
          <w:r>
            <w:br/>
          </w:r>
          <w:hyperlink w:anchor="_cxheq0ygfj5d">
            <w:r>
              <w:rPr>
                <w:color w:val="003366"/>
                <w:u w:val="single"/>
              </w:rPr>
              <w:t>Immersive Experience - Construction</w:t>
            </w:r>
          </w:hyperlink>
        </w:p>
        <w:p w14:paraId="79491A01" w14:textId="77777777" w:rsidR="006B1F4D" w:rsidRDefault="006B1F4D">
          <w:pPr>
            <w:widowControl w:val="0"/>
            <w:spacing w:before="60" w:line="240" w:lineRule="auto"/>
            <w:rPr>
              <w:color w:val="1155CC"/>
              <w:u w:val="single"/>
            </w:rPr>
          </w:pPr>
        </w:p>
        <w:p w14:paraId="04778AB5" w14:textId="77777777" w:rsidR="006B1F4D" w:rsidRDefault="006B1F4D">
          <w:pPr>
            <w:widowControl w:val="0"/>
            <w:spacing w:before="60" w:line="240" w:lineRule="auto"/>
            <w:rPr>
              <w:color w:val="1155CC"/>
              <w:u w:val="single"/>
            </w:rPr>
          </w:pPr>
          <w:hyperlink w:anchor="_btww06xem388">
            <w:r>
              <w:rPr>
                <w:b/>
                <w:bCs/>
                <w:color w:val="C00000"/>
                <w:u w:val="single"/>
              </w:rPr>
              <w:t>Registration Information</w:t>
            </w:r>
          </w:hyperlink>
        </w:p>
        <w:p w14:paraId="7910FC6B" w14:textId="77777777" w:rsidR="006B1F4D" w:rsidRDefault="006B1F4D">
          <w:pPr>
            <w:widowControl w:val="0"/>
            <w:spacing w:before="60" w:line="240" w:lineRule="auto"/>
            <w:ind w:left="360"/>
            <w:rPr>
              <w:color w:val="1155CC"/>
              <w:u w:val="single"/>
            </w:rPr>
          </w:pPr>
          <w:hyperlink w:anchor="_bspo5a4v95m3">
            <w:r>
              <w:rPr>
                <w:color w:val="003366"/>
                <w:u w:val="single"/>
              </w:rPr>
              <w:t>Scholarships</w:t>
            </w:r>
          </w:hyperlink>
        </w:p>
        <w:p w14:paraId="1BB09DB1" w14:textId="77777777" w:rsidR="006B1F4D" w:rsidRDefault="006B1F4D">
          <w:pPr>
            <w:widowControl w:val="0"/>
            <w:spacing w:before="60" w:line="240" w:lineRule="auto"/>
            <w:ind w:left="360"/>
            <w:rPr>
              <w:color w:val="1155CC"/>
              <w:u w:val="single"/>
            </w:rPr>
          </w:pPr>
          <w:hyperlink w:anchor="_a0qc76mzyy83">
            <w:r>
              <w:rPr>
                <w:color w:val="003366"/>
                <w:u w:val="single"/>
              </w:rPr>
              <w:t>Advisor Registration Instructions</w:t>
            </w:r>
          </w:hyperlink>
        </w:p>
        <w:p w14:paraId="619E5CDA" w14:textId="77777777" w:rsidR="006B1F4D" w:rsidRDefault="006B1F4D">
          <w:pPr>
            <w:widowControl w:val="0"/>
            <w:spacing w:before="60" w:line="240" w:lineRule="auto"/>
            <w:ind w:left="360"/>
            <w:rPr>
              <w:color w:val="1155CC"/>
              <w:u w:val="single"/>
            </w:rPr>
          </w:pPr>
          <w:hyperlink w:anchor="_vsz8cn4iexwr">
            <w:r>
              <w:rPr>
                <w:color w:val="003366"/>
                <w:u w:val="single"/>
              </w:rPr>
              <w:t>Accessibility</w:t>
            </w:r>
          </w:hyperlink>
        </w:p>
        <w:p w14:paraId="135CF0F6" w14:textId="77777777" w:rsidR="006B1F4D" w:rsidRDefault="006B1F4D">
          <w:pPr>
            <w:widowControl w:val="0"/>
            <w:spacing w:before="60" w:line="240" w:lineRule="auto"/>
            <w:ind w:left="360"/>
            <w:rPr>
              <w:color w:val="1155CC"/>
              <w:u w:val="single"/>
            </w:rPr>
          </w:pPr>
          <w:hyperlink w:anchor="_jpdmrf6n2okj">
            <w:r>
              <w:rPr>
                <w:color w:val="003366"/>
                <w:u w:val="single"/>
              </w:rPr>
              <w:t>Hotel Booking Information</w:t>
            </w:r>
          </w:hyperlink>
        </w:p>
        <w:p w14:paraId="6CB1F434" w14:textId="77777777" w:rsidR="003804A4" w:rsidRDefault="006B1F4D" w:rsidP="003804A4">
          <w:pPr>
            <w:widowControl w:val="0"/>
            <w:spacing w:before="60" w:line="240" w:lineRule="auto"/>
            <w:ind w:left="360"/>
          </w:pPr>
          <w:hyperlink w:anchor="_9sf6lp340ed9">
            <w:r>
              <w:rPr>
                <w:color w:val="003366"/>
                <w:u w:val="single"/>
              </w:rPr>
              <w:t>Mark your calendars for NLSC 2027</w:t>
            </w:r>
          </w:hyperlink>
          <w:r>
            <w:fldChar w:fldCharType="end"/>
          </w:r>
        </w:p>
      </w:sdtContent>
    </w:sdt>
    <w:bookmarkStart w:id="2" w:name="_a8zfddnu7sgo" w:colFirst="0" w:colLast="0" w:displacedByCustomXml="prev"/>
    <w:bookmarkEnd w:id="2" w:displacedByCustomXml="prev"/>
    <w:bookmarkStart w:id="3" w:name="_pjy4nd9osiam" w:colFirst="0" w:colLast="0" w:displacedByCustomXml="prev"/>
    <w:bookmarkEnd w:id="3" w:displacedByCustomXml="prev"/>
    <w:bookmarkStart w:id="4" w:name="_cgvxtnzraut" w:colFirst="0" w:colLast="0" w:displacedByCustomXml="prev"/>
    <w:bookmarkEnd w:id="4" w:displacedByCustomXml="prev"/>
    <w:bookmarkStart w:id="5" w:name="_oogwti8cw5e6" w:colFirst="0" w:colLast="0" w:displacedByCustomXml="prev"/>
    <w:bookmarkEnd w:id="5" w:displacedByCustomXml="prev"/>
    <w:p w14:paraId="376D838A" w14:textId="46169DD6" w:rsidR="006B1F4D" w:rsidRPr="003804A4" w:rsidRDefault="00000000" w:rsidP="003804A4">
      <w:pPr>
        <w:widowControl w:val="0"/>
        <w:spacing w:before="60" w:line="240" w:lineRule="auto"/>
        <w:ind w:left="360"/>
        <w:rPr>
          <w:color w:val="1155CC"/>
          <w:u w:val="single"/>
        </w:rPr>
      </w:pPr>
      <w:r>
        <w:br w:type="page"/>
      </w:r>
    </w:p>
    <w:p w14:paraId="7F5C0A4A" w14:textId="77777777" w:rsidR="006B1F4D" w:rsidRDefault="00000000">
      <w:pPr>
        <w:pStyle w:val="Heading1"/>
        <w:widowControl w:val="0"/>
      </w:pPr>
      <w:bookmarkStart w:id="6" w:name="_989u8lq0jrh7" w:colFirst="0" w:colLast="0"/>
      <w:bookmarkEnd w:id="6"/>
      <w:r>
        <w:lastRenderedPageBreak/>
        <w:t>Conference Overview</w:t>
      </w:r>
    </w:p>
    <w:tbl>
      <w:tblPr>
        <w:tblStyle w:val="a0"/>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6CE389B4" w14:textId="77777777">
        <w:tc>
          <w:tcPr>
            <w:tcW w:w="10080" w:type="dxa"/>
            <w:tcBorders>
              <w:top w:val="nil"/>
              <w:left w:val="nil"/>
              <w:bottom w:val="single" w:sz="12" w:space="0" w:color="00548E"/>
              <w:right w:val="nil"/>
            </w:tcBorders>
            <w:tcMar>
              <w:top w:w="0" w:type="dxa"/>
              <w:left w:w="0" w:type="dxa"/>
              <w:bottom w:w="0" w:type="dxa"/>
              <w:right w:w="0" w:type="dxa"/>
            </w:tcMar>
          </w:tcPr>
          <w:p w14:paraId="0903ABD4" w14:textId="77777777" w:rsidR="006B1F4D" w:rsidRDefault="00000000">
            <w:pPr>
              <w:pStyle w:val="Heading2"/>
            </w:pPr>
            <w:bookmarkStart w:id="7" w:name="_wt9jhuksh8dj" w:colFirst="0" w:colLast="0"/>
            <w:bookmarkEnd w:id="7"/>
            <w:r>
              <w:t>State Director Message</w:t>
            </w:r>
          </w:p>
        </w:tc>
      </w:tr>
    </w:tbl>
    <w:p w14:paraId="7026A63D" w14:textId="77777777" w:rsidR="006B1F4D" w:rsidRDefault="006B1F4D">
      <w:pPr>
        <w:spacing w:line="240" w:lineRule="auto"/>
        <w:rPr>
          <w:rFonts w:ascii="Roboto Black" w:eastAsia="Roboto Black" w:hAnsi="Roboto Black" w:cs="Roboto Black"/>
        </w:rPr>
      </w:pPr>
    </w:p>
    <w:p w14:paraId="15C46913" w14:textId="77777777" w:rsidR="006B1F4D" w:rsidRDefault="006B1F4D">
      <w:pPr>
        <w:spacing w:line="240" w:lineRule="auto"/>
        <w:rPr>
          <w:rFonts w:ascii="Garamond" w:eastAsia="Garamond" w:hAnsi="Garamond" w:cs="Garamond"/>
        </w:rPr>
      </w:pPr>
    </w:p>
    <w:tbl>
      <w:tblPr>
        <w:tblStyle w:val="a1"/>
        <w:tblW w:w="10170" w:type="dxa"/>
        <w:tblInd w:w="0" w:type="dxa"/>
        <w:tblLayout w:type="fixed"/>
        <w:tblLook w:val="0600" w:firstRow="0" w:lastRow="0" w:firstColumn="0" w:lastColumn="0" w:noHBand="1" w:noVBand="1"/>
      </w:tblPr>
      <w:tblGrid>
        <w:gridCol w:w="240"/>
        <w:gridCol w:w="9690"/>
        <w:gridCol w:w="240"/>
      </w:tblGrid>
      <w:tr w:rsidR="006B1F4D" w14:paraId="422118B8" w14:textId="77777777">
        <w:trPr>
          <w:trHeight w:val="10800"/>
        </w:trPr>
        <w:tc>
          <w:tcPr>
            <w:tcW w:w="240" w:type="dxa"/>
            <w:tcBorders>
              <w:top w:val="nil"/>
              <w:left w:val="nil"/>
              <w:bottom w:val="nil"/>
              <w:right w:val="single" w:sz="8" w:space="0" w:color="BFD4E4"/>
            </w:tcBorders>
            <w:tcMar>
              <w:top w:w="100" w:type="dxa"/>
              <w:left w:w="100" w:type="dxa"/>
              <w:bottom w:w="100" w:type="dxa"/>
              <w:right w:w="100" w:type="dxa"/>
            </w:tcMar>
          </w:tcPr>
          <w:p w14:paraId="2AFFBB92" w14:textId="77777777" w:rsidR="006B1F4D" w:rsidRDefault="006B1F4D">
            <w:pPr>
              <w:widowControl w:val="0"/>
              <w:spacing w:line="240" w:lineRule="auto"/>
              <w:rPr>
                <w:rFonts w:ascii="Garamond" w:eastAsia="Garamond" w:hAnsi="Garamond" w:cs="Garamond"/>
              </w:rPr>
            </w:pPr>
          </w:p>
        </w:tc>
        <w:tc>
          <w:tcPr>
            <w:tcW w:w="9690" w:type="dxa"/>
            <w:tcBorders>
              <w:top w:val="single" w:sz="8" w:space="0" w:color="BFD4E4"/>
              <w:left w:val="single" w:sz="8" w:space="0" w:color="BFD4E4"/>
              <w:bottom w:val="single" w:sz="8" w:space="0" w:color="BFD4E4"/>
              <w:right w:val="single" w:sz="8" w:space="0" w:color="BFD4E4"/>
            </w:tcBorders>
            <w:tcMar>
              <w:top w:w="100" w:type="dxa"/>
              <w:left w:w="100" w:type="dxa"/>
              <w:bottom w:w="100" w:type="dxa"/>
              <w:right w:w="100" w:type="dxa"/>
            </w:tcMar>
          </w:tcPr>
          <w:p w14:paraId="2FCB9653" w14:textId="77777777" w:rsidR="006B1F4D" w:rsidRDefault="00000000">
            <w:pPr>
              <w:widowControl w:val="0"/>
              <w:spacing w:line="276" w:lineRule="auto"/>
              <w:rPr>
                <w:rFonts w:ascii="Garamond" w:eastAsia="Garamond" w:hAnsi="Garamond" w:cs="Garamond"/>
              </w:rPr>
            </w:pPr>
            <w:r>
              <w:rPr>
                <w:rFonts w:ascii="Garamond" w:eastAsia="Garamond" w:hAnsi="Garamond" w:cs="Garamond"/>
              </w:rPr>
              <w:t xml:space="preserve">Dear Advisors, </w:t>
            </w:r>
          </w:p>
          <w:p w14:paraId="3052B02A" w14:textId="77777777"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 xml:space="preserve">Congratulations! Your students have worked hard this year and are preparing to attend the </w:t>
            </w:r>
            <w:r>
              <w:rPr>
                <w:rFonts w:ascii="Garamond" w:eastAsia="Garamond" w:hAnsi="Garamond" w:cs="Garamond"/>
                <w:b/>
                <w:bCs/>
              </w:rPr>
              <w:t>2026 SkillsUSA National Leadership &amp; Skills Conference (NLSC)</w:t>
            </w:r>
            <w:r>
              <w:rPr>
                <w:rFonts w:ascii="Garamond" w:eastAsia="Garamond" w:hAnsi="Garamond" w:cs="Garamond"/>
              </w:rPr>
              <w:t xml:space="preserve"> in Atlanta. On behalf of our state association and board of directors, thank you for your dedication as an advisor and for helping fulfill the SkillsUSA mission of empowering members to become skilled professionals, career-ready leaders, and responsible community members.</w:t>
            </w:r>
          </w:p>
          <w:p w14:paraId="6F3D1611" w14:textId="77777777"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 xml:space="preserve">From </w:t>
            </w:r>
            <w:r>
              <w:rPr>
                <w:rFonts w:ascii="Garamond" w:eastAsia="Garamond" w:hAnsi="Garamond" w:cs="Garamond"/>
                <w:b/>
                <w:bCs/>
              </w:rPr>
              <w:t>June 1-5, 2026</w:t>
            </w:r>
            <w:r>
              <w:rPr>
                <w:rFonts w:ascii="Garamond" w:eastAsia="Garamond" w:hAnsi="Garamond" w:cs="Garamond"/>
              </w:rPr>
              <w:t>, we will come together for an incredible national conference experience in Atlanta. I know you and your students will make us proud. The NLSC offers meaningful opportunities for every student and educator in attendance.</w:t>
            </w:r>
          </w:p>
          <w:p w14:paraId="15849013" w14:textId="51554FCE" w:rsidR="006B1F4D" w:rsidRDefault="00000000">
            <w:pPr>
              <w:widowControl w:val="0"/>
              <w:spacing w:before="240" w:after="240" w:line="276" w:lineRule="auto"/>
              <w:rPr>
                <w:rFonts w:ascii="Garamond" w:eastAsia="Garamond" w:hAnsi="Garamond" w:cs="Garamond"/>
              </w:rPr>
            </w:pPr>
            <w:r>
              <w:rPr>
                <w:rFonts w:ascii="Garamond" w:eastAsia="Garamond" w:hAnsi="Garamond" w:cs="Garamond"/>
                <w:b/>
                <w:bCs/>
              </w:rPr>
              <w:t xml:space="preserve">New and </w:t>
            </w:r>
            <w:r w:rsidR="00BA4AC0">
              <w:rPr>
                <w:rFonts w:ascii="Garamond" w:eastAsia="Garamond" w:hAnsi="Garamond" w:cs="Garamond"/>
                <w:b/>
                <w:bCs/>
              </w:rPr>
              <w:t>expanded</w:t>
            </w:r>
            <w:r>
              <w:rPr>
                <w:rFonts w:ascii="Garamond" w:eastAsia="Garamond" w:hAnsi="Garamond" w:cs="Garamond"/>
                <w:b/>
                <w:bCs/>
              </w:rPr>
              <w:t xml:space="preserve"> for 2026 — Credential Opportunities at NLSC</w:t>
            </w:r>
            <w:r>
              <w:rPr>
                <w:rFonts w:ascii="Garamond" w:eastAsia="Garamond" w:hAnsi="Garamond" w:cs="Garamond"/>
                <w:b/>
                <w:bCs/>
              </w:rPr>
              <w:br/>
            </w:r>
            <w:r>
              <w:rPr>
                <w:rFonts w:ascii="Garamond" w:eastAsia="Garamond" w:hAnsi="Garamond" w:cs="Garamond"/>
              </w:rPr>
              <w:t>This year we will offer new and expanded credentialing opportunities for students and advisors through SkillsUSA: Learn. These credentials help validate technical knowledge and workplace readiness skills, giving students a competitive advantage as they enter the workforce or continue their education. Participating in credential opportunities at NLSC allows students to leave not only inspired but with tangible proof of their skills and career readiness.</w:t>
            </w:r>
          </w:p>
          <w:p w14:paraId="1997F329" w14:textId="77777777"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Competitors in the SkillsUSA Championships will represent our state as the best in their skill areas. Our state delegates will conduct the business of the organization and help shape the future of SkillsUSA while strengthening their leadership skills. Advisors will grow their classroom toolkits by observing national competitions, networking with industry partners, and participating in professional development opportunities.</w:t>
            </w:r>
          </w:p>
          <w:p w14:paraId="75581F98" w14:textId="77777777"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 xml:space="preserve">All attendees will engage directly with industry through competitions, the TECHSPO tradeshow, credential opportunities, and other conference events. Total attendance is expected to exceed </w:t>
            </w:r>
            <w:r>
              <w:rPr>
                <w:rFonts w:ascii="Garamond" w:eastAsia="Garamond" w:hAnsi="Garamond" w:cs="Garamond"/>
                <w:b/>
                <w:bCs/>
              </w:rPr>
              <w:t>19,000 students, teachers, and industry partners</w:t>
            </w:r>
            <w:r>
              <w:rPr>
                <w:rFonts w:ascii="Garamond" w:eastAsia="Garamond" w:hAnsi="Garamond" w:cs="Garamond"/>
              </w:rPr>
              <w:t>, making NLSC one of the largest workforce development events in the nation.</w:t>
            </w:r>
          </w:p>
          <w:p w14:paraId="50C0F0CB" w14:textId="681EFC94"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 xml:space="preserve">This guide outlines the 2026 SkillsUSA NLSC in detail. It is essential that you take time to carefully review all information to effectively prepare both yourself and your students. Students succeed when they are informed in advance and feel </w:t>
            </w:r>
            <w:r w:rsidR="00BA4AC0">
              <w:rPr>
                <w:rFonts w:ascii="Garamond" w:eastAsia="Garamond" w:hAnsi="Garamond" w:cs="Garamond"/>
              </w:rPr>
              <w:t>well prepared</w:t>
            </w:r>
            <w:r>
              <w:rPr>
                <w:rFonts w:ascii="Garamond" w:eastAsia="Garamond" w:hAnsi="Garamond" w:cs="Garamond"/>
              </w:rPr>
              <w:t xml:space="preserve"> for this incredible opportunity.</w:t>
            </w:r>
          </w:p>
          <w:p w14:paraId="14E28F37" w14:textId="77777777" w:rsidR="006B1F4D" w:rsidRDefault="00000000">
            <w:pPr>
              <w:widowControl w:val="0"/>
              <w:spacing w:before="240" w:after="240" w:line="276" w:lineRule="auto"/>
              <w:rPr>
                <w:rFonts w:ascii="Garamond" w:eastAsia="Garamond" w:hAnsi="Garamond" w:cs="Garamond"/>
              </w:rPr>
            </w:pPr>
            <w:r>
              <w:rPr>
                <w:rFonts w:ascii="Garamond" w:eastAsia="Garamond" w:hAnsi="Garamond" w:cs="Garamond"/>
              </w:rPr>
              <w:t xml:space="preserve">Please review this document and reach out with any questions to me or the SkillsUSA Customer Care Team at </w:t>
            </w:r>
            <w:r>
              <w:rPr>
                <w:rFonts w:ascii="Garamond" w:eastAsia="Garamond" w:hAnsi="Garamond" w:cs="Garamond"/>
                <w:b/>
                <w:bCs/>
              </w:rPr>
              <w:t>844-875-4557</w:t>
            </w:r>
            <w:r>
              <w:rPr>
                <w:rFonts w:ascii="Garamond" w:eastAsia="Garamond" w:hAnsi="Garamond" w:cs="Garamond"/>
              </w:rPr>
              <w:t>. We look forward to seeing you in Atlanta for the 2026 NLSC!</w:t>
            </w:r>
          </w:p>
          <w:p w14:paraId="529CE0EF" w14:textId="77777777" w:rsidR="006B1F4D" w:rsidRPr="00BA4AC0" w:rsidRDefault="00000000">
            <w:pPr>
              <w:widowControl w:val="0"/>
              <w:spacing w:line="276" w:lineRule="auto"/>
              <w:rPr>
                <w:rFonts w:ascii="Garamond" w:eastAsia="Garamond" w:hAnsi="Garamond" w:cs="Garamond"/>
              </w:rPr>
            </w:pPr>
            <w:r w:rsidRPr="00BA4AC0">
              <w:rPr>
                <w:rFonts w:ascii="Garamond" w:eastAsia="Garamond" w:hAnsi="Garamond" w:cs="Garamond"/>
              </w:rPr>
              <w:t xml:space="preserve">Sincerely, </w:t>
            </w:r>
          </w:p>
          <w:p w14:paraId="676E1441" w14:textId="77777777" w:rsidR="006B1F4D" w:rsidRDefault="00000000">
            <w:pPr>
              <w:widowControl w:val="0"/>
              <w:spacing w:line="276" w:lineRule="auto"/>
              <w:rPr>
                <w:rFonts w:ascii="Garamond" w:eastAsia="Garamond" w:hAnsi="Garamond" w:cs="Garamond"/>
                <w:highlight w:val="yellow"/>
              </w:rPr>
            </w:pPr>
            <w:r>
              <w:rPr>
                <w:rFonts w:ascii="Garamond" w:eastAsia="Garamond" w:hAnsi="Garamond" w:cs="Garamond"/>
                <w:highlight w:val="yellow"/>
              </w:rPr>
              <w:t xml:space="preserve"> </w:t>
            </w:r>
          </w:p>
          <w:p w14:paraId="050BDCE1" w14:textId="13381737" w:rsidR="006B1F4D" w:rsidRPr="00BA4AC0" w:rsidRDefault="00BA4AC0">
            <w:pPr>
              <w:widowControl w:val="0"/>
              <w:spacing w:line="276" w:lineRule="auto"/>
              <w:rPr>
                <w:rFonts w:ascii="Garamond" w:eastAsia="Garamond" w:hAnsi="Garamond" w:cs="Garamond"/>
              </w:rPr>
            </w:pPr>
            <w:r>
              <w:rPr>
                <w:rFonts w:ascii="Garamond" w:eastAsia="Garamond" w:hAnsi="Garamond" w:cs="Garamond"/>
              </w:rPr>
              <w:t xml:space="preserve">Joyce Price </w:t>
            </w:r>
          </w:p>
          <w:p w14:paraId="3325605B" w14:textId="7AF031E5" w:rsidR="006B1F4D" w:rsidRDefault="00BA4AC0">
            <w:pPr>
              <w:widowControl w:val="0"/>
              <w:spacing w:line="276" w:lineRule="auto"/>
              <w:rPr>
                <w:rFonts w:ascii="Garamond" w:eastAsia="Garamond" w:hAnsi="Garamond" w:cs="Garamond"/>
                <w:highlight w:val="yellow"/>
              </w:rPr>
            </w:pPr>
            <w:r w:rsidRPr="00BA4AC0">
              <w:rPr>
                <w:rFonts w:ascii="Garamond" w:eastAsia="Garamond" w:hAnsi="Garamond" w:cs="Garamond"/>
              </w:rPr>
              <w:t xml:space="preserve">SkillsUSA Virginia State Director </w:t>
            </w:r>
          </w:p>
        </w:tc>
        <w:tc>
          <w:tcPr>
            <w:tcW w:w="240" w:type="dxa"/>
            <w:tcBorders>
              <w:top w:val="nil"/>
              <w:left w:val="single" w:sz="8" w:space="0" w:color="BFD4E4"/>
              <w:bottom w:val="nil"/>
              <w:right w:val="nil"/>
            </w:tcBorders>
            <w:tcMar>
              <w:top w:w="100" w:type="dxa"/>
              <w:left w:w="100" w:type="dxa"/>
              <w:bottom w:w="100" w:type="dxa"/>
              <w:right w:w="100" w:type="dxa"/>
            </w:tcMar>
          </w:tcPr>
          <w:p w14:paraId="3BEE5AE0" w14:textId="77777777" w:rsidR="006B1F4D" w:rsidRDefault="006B1F4D">
            <w:pPr>
              <w:widowControl w:val="0"/>
              <w:spacing w:line="240" w:lineRule="auto"/>
              <w:rPr>
                <w:rFonts w:ascii="Garamond" w:eastAsia="Garamond" w:hAnsi="Garamond" w:cs="Garamond"/>
              </w:rPr>
            </w:pPr>
          </w:p>
        </w:tc>
      </w:tr>
    </w:tbl>
    <w:p w14:paraId="0ABE206A" w14:textId="77777777" w:rsidR="006B1F4D" w:rsidRDefault="006B1F4D">
      <w:pPr>
        <w:spacing w:line="240" w:lineRule="auto"/>
        <w:rPr>
          <w:rFonts w:ascii="Roboto Black" w:eastAsia="Roboto Black" w:hAnsi="Roboto Black" w:cs="Roboto Black"/>
        </w:rPr>
      </w:pPr>
    </w:p>
    <w:p w14:paraId="3AEE469E" w14:textId="77777777" w:rsidR="006B1F4D" w:rsidRDefault="006B1F4D">
      <w:pPr>
        <w:rPr>
          <w:rFonts w:ascii="Roboto Black" w:eastAsia="Roboto Black" w:hAnsi="Roboto Black" w:cs="Roboto Black"/>
          <w:sz w:val="2"/>
          <w:szCs w:val="2"/>
        </w:rPr>
      </w:pPr>
    </w:p>
    <w:tbl>
      <w:tblPr>
        <w:tblStyle w:val="a2"/>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4CCBCF76" w14:textId="77777777">
        <w:tc>
          <w:tcPr>
            <w:tcW w:w="10080" w:type="dxa"/>
            <w:tcBorders>
              <w:top w:val="nil"/>
              <w:left w:val="nil"/>
              <w:bottom w:val="single" w:sz="12" w:space="0" w:color="00548E"/>
              <w:right w:val="nil"/>
            </w:tcBorders>
            <w:tcMar>
              <w:top w:w="0" w:type="dxa"/>
              <w:left w:w="0" w:type="dxa"/>
              <w:bottom w:w="0" w:type="dxa"/>
              <w:right w:w="0" w:type="dxa"/>
            </w:tcMar>
          </w:tcPr>
          <w:p w14:paraId="6217F982" w14:textId="77777777" w:rsidR="006B1F4D" w:rsidRDefault="00000000">
            <w:pPr>
              <w:pStyle w:val="Heading2"/>
              <w:widowControl w:val="0"/>
            </w:pPr>
            <w:bookmarkStart w:id="8" w:name="_4m9p9g6iidz6" w:colFirst="0" w:colLast="0"/>
            <w:bookmarkEnd w:id="8"/>
            <w:r>
              <w:t>State Delegation Information</w:t>
            </w:r>
          </w:p>
        </w:tc>
      </w:tr>
    </w:tbl>
    <w:p w14:paraId="3181895A" w14:textId="6BBBB212" w:rsidR="006B1F4D" w:rsidRDefault="006B1F4D">
      <w:pPr>
        <w:rPr>
          <w:rFonts w:ascii="Garamond" w:eastAsia="Garamond" w:hAnsi="Garamond" w:cs="Garamond"/>
        </w:rPr>
      </w:pPr>
    </w:p>
    <w:p w14:paraId="517F0488" w14:textId="38B331FC" w:rsidR="006B1F4D" w:rsidRDefault="00000000">
      <w:pPr>
        <w:numPr>
          <w:ilvl w:val="0"/>
          <w:numId w:val="3"/>
        </w:numPr>
        <w:rPr>
          <w:rFonts w:ascii="Garamond" w:eastAsia="Garamond" w:hAnsi="Garamond" w:cs="Garamond"/>
        </w:rPr>
      </w:pPr>
      <w:r>
        <w:rPr>
          <w:rFonts w:ascii="Garamond" w:eastAsia="Garamond" w:hAnsi="Garamond" w:cs="Garamond"/>
        </w:rPr>
        <w:t>State hotel in</w:t>
      </w:r>
      <w:r w:rsidR="00BA4AC0">
        <w:rPr>
          <w:rFonts w:ascii="Garamond" w:eastAsia="Garamond" w:hAnsi="Garamond" w:cs="Garamond"/>
        </w:rPr>
        <w:t xml:space="preserve">formation </w:t>
      </w:r>
    </w:p>
    <w:p w14:paraId="5CAE6087" w14:textId="18886BD4" w:rsidR="00BA4AC0" w:rsidRDefault="00BA4AC0" w:rsidP="00BA4AC0">
      <w:pPr>
        <w:ind w:left="720"/>
        <w:rPr>
          <w:rFonts w:ascii="Garamond" w:eastAsia="Garamond" w:hAnsi="Garamond" w:cs="Garamond"/>
        </w:rPr>
      </w:pPr>
      <w:r>
        <w:rPr>
          <w:rFonts w:ascii="Garamond" w:eastAsia="Garamond" w:hAnsi="Garamond" w:cs="Garamond"/>
        </w:rPr>
        <w:t>Hilton Atlanta</w:t>
      </w:r>
    </w:p>
    <w:p w14:paraId="66572A3B" w14:textId="774F9B9C" w:rsidR="00BA4AC0" w:rsidRDefault="00BA4AC0" w:rsidP="00BA4AC0">
      <w:pPr>
        <w:ind w:left="720"/>
        <w:rPr>
          <w:rFonts w:ascii="Garamond" w:eastAsia="Garamond" w:hAnsi="Garamond" w:cs="Garamond"/>
        </w:rPr>
      </w:pPr>
      <w:r>
        <w:rPr>
          <w:rFonts w:ascii="Garamond" w:eastAsia="Garamond" w:hAnsi="Garamond" w:cs="Garamond"/>
        </w:rPr>
        <w:t xml:space="preserve">255 Courtland St. NE </w:t>
      </w:r>
    </w:p>
    <w:p w14:paraId="7680AB84" w14:textId="7886AC4C" w:rsidR="00BA4AC0" w:rsidRDefault="00BA4AC0" w:rsidP="00BA4AC0">
      <w:pPr>
        <w:ind w:left="720"/>
        <w:rPr>
          <w:rFonts w:ascii="Garamond" w:eastAsia="Garamond" w:hAnsi="Garamond" w:cs="Garamond"/>
        </w:rPr>
      </w:pPr>
      <w:r>
        <w:rPr>
          <w:rFonts w:ascii="Garamond" w:eastAsia="Garamond" w:hAnsi="Garamond" w:cs="Garamond"/>
        </w:rPr>
        <w:t>Atlanta, Georgia 30303</w:t>
      </w:r>
    </w:p>
    <w:p w14:paraId="10DDB026" w14:textId="77777777" w:rsidR="006B1F4D" w:rsidRDefault="006B1F4D">
      <w:pPr>
        <w:ind w:left="720"/>
        <w:rPr>
          <w:rFonts w:ascii="Garamond" w:eastAsia="Garamond" w:hAnsi="Garamond" w:cs="Garamond"/>
        </w:rPr>
      </w:pPr>
    </w:p>
    <w:p w14:paraId="23BB5402" w14:textId="77777777" w:rsidR="006B1F4D" w:rsidRDefault="00000000">
      <w:pPr>
        <w:numPr>
          <w:ilvl w:val="0"/>
          <w:numId w:val="3"/>
        </w:numPr>
        <w:rPr>
          <w:rFonts w:ascii="Garamond" w:eastAsia="Garamond" w:hAnsi="Garamond" w:cs="Garamond"/>
        </w:rPr>
      </w:pPr>
      <w:r>
        <w:rPr>
          <w:rFonts w:ascii="Garamond" w:eastAsia="Garamond" w:hAnsi="Garamond" w:cs="Garamond"/>
        </w:rPr>
        <w:t xml:space="preserve">Registration fees along with payment instructions </w:t>
      </w:r>
    </w:p>
    <w:p w14:paraId="74D4CA4C" w14:textId="2CB9B1CD" w:rsidR="00BA4AC0" w:rsidRDefault="008D37B7" w:rsidP="008D37B7">
      <w:pPr>
        <w:ind w:left="720"/>
        <w:rPr>
          <w:rFonts w:ascii="Garamond" w:eastAsia="Garamond" w:hAnsi="Garamond" w:cs="Garamond"/>
        </w:rPr>
      </w:pPr>
      <w:r>
        <w:rPr>
          <w:rFonts w:ascii="Garamond" w:eastAsia="Garamond" w:hAnsi="Garamond" w:cs="Garamond"/>
        </w:rPr>
        <w:t>All fees must be mailed to the following address by due date.  No refunds after April 22.  Price sheet will be posted on website and emailed.</w:t>
      </w:r>
    </w:p>
    <w:p w14:paraId="35375B90" w14:textId="33484CE1" w:rsidR="008D37B7" w:rsidRDefault="008D37B7" w:rsidP="008D37B7">
      <w:pPr>
        <w:ind w:left="720"/>
        <w:rPr>
          <w:rFonts w:ascii="Garamond" w:eastAsia="Garamond" w:hAnsi="Garamond" w:cs="Garamond"/>
        </w:rPr>
      </w:pPr>
      <w:r>
        <w:rPr>
          <w:rFonts w:ascii="Garamond" w:eastAsia="Garamond" w:hAnsi="Garamond" w:cs="Garamond"/>
        </w:rPr>
        <w:t xml:space="preserve">SkillsUSA </w:t>
      </w:r>
    </w:p>
    <w:p w14:paraId="3A990DC7" w14:textId="0B555148" w:rsidR="008D37B7" w:rsidRDefault="008D37B7" w:rsidP="008D37B7">
      <w:pPr>
        <w:ind w:left="720"/>
        <w:rPr>
          <w:rFonts w:ascii="Garamond" w:eastAsia="Garamond" w:hAnsi="Garamond" w:cs="Garamond"/>
        </w:rPr>
      </w:pPr>
      <w:r>
        <w:rPr>
          <w:rFonts w:ascii="Garamond" w:eastAsia="Garamond" w:hAnsi="Garamond" w:cs="Garamond"/>
        </w:rPr>
        <w:t xml:space="preserve">Virginia Cooperative Extension State Office </w:t>
      </w:r>
    </w:p>
    <w:p w14:paraId="40A63ECB" w14:textId="3E5AF8CC" w:rsidR="008D37B7" w:rsidRDefault="008D37B7" w:rsidP="008D37B7">
      <w:pPr>
        <w:ind w:left="720"/>
        <w:rPr>
          <w:rFonts w:ascii="Garamond" w:eastAsia="Garamond" w:hAnsi="Garamond" w:cs="Garamond"/>
        </w:rPr>
      </w:pPr>
      <w:r>
        <w:rPr>
          <w:rFonts w:ascii="Garamond" w:eastAsia="Garamond" w:hAnsi="Garamond" w:cs="Garamond"/>
        </w:rPr>
        <w:t xml:space="preserve">Virginia Tech </w:t>
      </w:r>
    </w:p>
    <w:p w14:paraId="0F66F518" w14:textId="718E9B04" w:rsidR="008D37B7" w:rsidRDefault="008D37B7" w:rsidP="008D37B7">
      <w:pPr>
        <w:ind w:left="720"/>
        <w:rPr>
          <w:rFonts w:ascii="Garamond" w:eastAsia="Garamond" w:hAnsi="Garamond" w:cs="Garamond"/>
        </w:rPr>
      </w:pPr>
      <w:r>
        <w:rPr>
          <w:rFonts w:ascii="Garamond" w:eastAsia="Garamond" w:hAnsi="Garamond" w:cs="Garamond"/>
        </w:rPr>
        <w:t xml:space="preserve">115 Hutcheson Hall, 250 </w:t>
      </w:r>
      <w:proofErr w:type="spellStart"/>
      <w:r>
        <w:rPr>
          <w:rFonts w:ascii="Garamond" w:eastAsia="Garamond" w:hAnsi="Garamond" w:cs="Garamond"/>
        </w:rPr>
        <w:t>Drillfield</w:t>
      </w:r>
      <w:proofErr w:type="spellEnd"/>
      <w:r>
        <w:rPr>
          <w:rFonts w:ascii="Garamond" w:eastAsia="Garamond" w:hAnsi="Garamond" w:cs="Garamond"/>
        </w:rPr>
        <w:t xml:space="preserve"> Drive </w:t>
      </w:r>
    </w:p>
    <w:p w14:paraId="059B9BC0" w14:textId="5BAD01E7" w:rsidR="008D37B7" w:rsidRDefault="008D37B7" w:rsidP="008D37B7">
      <w:pPr>
        <w:ind w:left="720"/>
        <w:rPr>
          <w:rFonts w:ascii="Garamond" w:eastAsia="Garamond" w:hAnsi="Garamond" w:cs="Garamond"/>
        </w:rPr>
      </w:pPr>
      <w:r>
        <w:rPr>
          <w:rFonts w:ascii="Garamond" w:eastAsia="Garamond" w:hAnsi="Garamond" w:cs="Garamond"/>
        </w:rPr>
        <w:t>Blacksburg, VA 24061</w:t>
      </w:r>
    </w:p>
    <w:p w14:paraId="64929F06" w14:textId="77777777" w:rsidR="006B1F4D" w:rsidRDefault="006B1F4D">
      <w:pPr>
        <w:ind w:left="720"/>
        <w:rPr>
          <w:rFonts w:ascii="Garamond" w:eastAsia="Garamond" w:hAnsi="Garamond" w:cs="Garamond"/>
        </w:rPr>
      </w:pPr>
    </w:p>
    <w:p w14:paraId="67EBA243" w14:textId="172FE0C0" w:rsidR="006B1F4D" w:rsidRDefault="008D37B7">
      <w:pPr>
        <w:numPr>
          <w:ilvl w:val="0"/>
          <w:numId w:val="3"/>
        </w:numPr>
        <w:rPr>
          <w:rFonts w:ascii="Garamond" w:eastAsia="Garamond" w:hAnsi="Garamond" w:cs="Garamond"/>
        </w:rPr>
      </w:pPr>
      <w:r>
        <w:rPr>
          <w:rFonts w:ascii="Garamond" w:eastAsia="Garamond" w:hAnsi="Garamond" w:cs="Garamond"/>
        </w:rPr>
        <w:t>Travel information (flights, buses, etc.): This packet contains information on suggested travel</w:t>
      </w:r>
    </w:p>
    <w:p w14:paraId="55BCD28F" w14:textId="77777777" w:rsidR="006B1F4D" w:rsidRDefault="006B1F4D">
      <w:pPr>
        <w:ind w:left="720"/>
        <w:rPr>
          <w:rFonts w:ascii="Garamond" w:eastAsia="Garamond" w:hAnsi="Garamond" w:cs="Garamond"/>
        </w:rPr>
      </w:pPr>
    </w:p>
    <w:p w14:paraId="47E69935" w14:textId="77777777" w:rsidR="006B1F4D" w:rsidRDefault="00000000">
      <w:pPr>
        <w:numPr>
          <w:ilvl w:val="0"/>
          <w:numId w:val="3"/>
        </w:numPr>
        <w:rPr>
          <w:rFonts w:ascii="Garamond" w:eastAsia="Garamond" w:hAnsi="Garamond" w:cs="Garamond"/>
        </w:rPr>
      </w:pPr>
      <w:r>
        <w:rPr>
          <w:rFonts w:ascii="Garamond" w:eastAsia="Garamond" w:hAnsi="Garamond" w:cs="Garamond"/>
        </w:rPr>
        <w:t>Dates and deadlines</w:t>
      </w:r>
    </w:p>
    <w:p w14:paraId="74905740" w14:textId="27BA525B" w:rsidR="006B1F4D" w:rsidRDefault="008D37B7">
      <w:pPr>
        <w:numPr>
          <w:ilvl w:val="1"/>
          <w:numId w:val="3"/>
        </w:numPr>
        <w:rPr>
          <w:rFonts w:ascii="Garamond" w:eastAsia="Garamond" w:hAnsi="Garamond" w:cs="Garamond"/>
        </w:rPr>
      </w:pPr>
      <w:r>
        <w:rPr>
          <w:rFonts w:ascii="Garamond" w:eastAsia="Garamond" w:hAnsi="Garamond" w:cs="Garamond"/>
          <w:color w:val="1D1D1D"/>
        </w:rPr>
        <w:t xml:space="preserve">March 20, </w:t>
      </w:r>
      <w:proofErr w:type="gramStart"/>
      <w:r>
        <w:rPr>
          <w:rFonts w:ascii="Garamond" w:eastAsia="Garamond" w:hAnsi="Garamond" w:cs="Garamond"/>
          <w:color w:val="1D1D1D"/>
        </w:rPr>
        <w:t xml:space="preserve">2026 </w:t>
      </w:r>
      <w:r>
        <w:rPr>
          <w:rFonts w:ascii="Garamond" w:eastAsia="Garamond" w:hAnsi="Garamond" w:cs="Garamond"/>
        </w:rPr>
        <w:t xml:space="preserve"> -</w:t>
      </w:r>
      <w:proofErr w:type="gramEnd"/>
      <w:r>
        <w:rPr>
          <w:rFonts w:ascii="Garamond" w:eastAsia="Garamond" w:hAnsi="Garamond" w:cs="Garamond"/>
        </w:rPr>
        <w:t xml:space="preserve">  </w:t>
      </w:r>
      <w:r>
        <w:rPr>
          <w:rFonts w:ascii="Garamond" w:eastAsia="Garamond" w:hAnsi="Garamond" w:cs="Garamond"/>
          <w:color w:val="1D1D1D"/>
        </w:rPr>
        <w:t>Registration &amp; hotel reservation system opens</w:t>
      </w:r>
    </w:p>
    <w:p w14:paraId="607019A6" w14:textId="647A2EAF" w:rsidR="006B1F4D" w:rsidRDefault="008D37B7">
      <w:pPr>
        <w:numPr>
          <w:ilvl w:val="1"/>
          <w:numId w:val="3"/>
        </w:numPr>
        <w:rPr>
          <w:rFonts w:ascii="Garamond" w:eastAsia="Garamond" w:hAnsi="Garamond" w:cs="Garamond"/>
        </w:rPr>
      </w:pPr>
      <w:r>
        <w:rPr>
          <w:rFonts w:ascii="Garamond" w:eastAsia="Garamond" w:hAnsi="Garamond" w:cs="Garamond"/>
          <w:color w:val="1D1D1D"/>
        </w:rPr>
        <w:t xml:space="preserve">April 22, </w:t>
      </w:r>
      <w:proofErr w:type="gramStart"/>
      <w:r>
        <w:rPr>
          <w:rFonts w:ascii="Garamond" w:eastAsia="Garamond" w:hAnsi="Garamond" w:cs="Garamond"/>
          <w:color w:val="1D1D1D"/>
        </w:rPr>
        <w:t>2026  -</w:t>
      </w:r>
      <w:proofErr w:type="gramEnd"/>
      <w:r>
        <w:rPr>
          <w:rFonts w:ascii="Garamond" w:eastAsia="Garamond" w:hAnsi="Garamond" w:cs="Garamond"/>
        </w:rPr>
        <w:t xml:space="preserve">  </w:t>
      </w:r>
      <w:r>
        <w:rPr>
          <w:rFonts w:ascii="Garamond" w:eastAsia="Garamond" w:hAnsi="Garamond" w:cs="Garamond"/>
          <w:color w:val="1D1D1D"/>
        </w:rPr>
        <w:t xml:space="preserve">Registration &amp; hotel reservation system closes </w:t>
      </w:r>
    </w:p>
    <w:p w14:paraId="4794E89F" w14:textId="110DECC0" w:rsidR="006B1F4D" w:rsidRDefault="008D37B7">
      <w:pPr>
        <w:numPr>
          <w:ilvl w:val="1"/>
          <w:numId w:val="3"/>
        </w:numPr>
        <w:rPr>
          <w:rFonts w:ascii="Garamond" w:eastAsia="Garamond" w:hAnsi="Garamond" w:cs="Garamond"/>
          <w:color w:val="1D1D1D"/>
        </w:rPr>
      </w:pPr>
      <w:r>
        <w:rPr>
          <w:rFonts w:ascii="Garamond" w:eastAsia="Garamond" w:hAnsi="Garamond" w:cs="Garamond"/>
          <w:color w:val="1D1D1D"/>
        </w:rPr>
        <w:t xml:space="preserve">April 25, </w:t>
      </w:r>
      <w:proofErr w:type="gramStart"/>
      <w:r>
        <w:rPr>
          <w:rFonts w:ascii="Garamond" w:eastAsia="Garamond" w:hAnsi="Garamond" w:cs="Garamond"/>
          <w:color w:val="1D1D1D"/>
        </w:rPr>
        <w:t xml:space="preserve">2026  </w:t>
      </w:r>
      <w:r>
        <w:rPr>
          <w:rFonts w:ascii="Garamond" w:eastAsia="Garamond" w:hAnsi="Garamond" w:cs="Garamond"/>
        </w:rPr>
        <w:t>-</w:t>
      </w:r>
      <w:proofErr w:type="gramEnd"/>
      <w:r>
        <w:rPr>
          <w:rFonts w:ascii="Garamond" w:eastAsia="Garamond" w:hAnsi="Garamond" w:cs="Garamond"/>
        </w:rPr>
        <w:t xml:space="preserve">  </w:t>
      </w:r>
      <w:r>
        <w:rPr>
          <w:rFonts w:ascii="Garamond" w:eastAsia="Garamond" w:hAnsi="Garamond" w:cs="Garamond"/>
          <w:color w:val="1D1D1D"/>
        </w:rPr>
        <w:t>Conference registration invoices sent to Atlanta</w:t>
      </w:r>
    </w:p>
    <w:p w14:paraId="36ACE425" w14:textId="07B1A15B" w:rsidR="006B1F4D" w:rsidRDefault="008D37B7">
      <w:pPr>
        <w:widowControl w:val="0"/>
        <w:numPr>
          <w:ilvl w:val="1"/>
          <w:numId w:val="3"/>
        </w:numPr>
        <w:spacing w:line="240" w:lineRule="auto"/>
        <w:rPr>
          <w:rFonts w:ascii="Garamond" w:eastAsia="Garamond" w:hAnsi="Garamond" w:cs="Garamond"/>
          <w:color w:val="1D1D1D"/>
        </w:rPr>
      </w:pPr>
      <w:r>
        <w:rPr>
          <w:rFonts w:ascii="Garamond" w:eastAsia="Garamond" w:hAnsi="Garamond" w:cs="Garamond"/>
          <w:color w:val="1D1D1D"/>
        </w:rPr>
        <w:t xml:space="preserve">April 25, </w:t>
      </w:r>
      <w:proofErr w:type="gramStart"/>
      <w:r>
        <w:rPr>
          <w:rFonts w:ascii="Garamond" w:eastAsia="Garamond" w:hAnsi="Garamond" w:cs="Garamond"/>
          <w:color w:val="1D1D1D"/>
        </w:rPr>
        <w:t xml:space="preserve">2026 </w:t>
      </w:r>
      <w:r>
        <w:rPr>
          <w:rFonts w:ascii="Garamond" w:eastAsia="Garamond" w:hAnsi="Garamond" w:cs="Garamond"/>
        </w:rPr>
        <w:t xml:space="preserve"> -</w:t>
      </w:r>
      <w:proofErr w:type="gramEnd"/>
      <w:r>
        <w:rPr>
          <w:rFonts w:ascii="Garamond" w:eastAsia="Garamond" w:hAnsi="Garamond" w:cs="Garamond"/>
        </w:rPr>
        <w:t xml:space="preserve">  </w:t>
      </w:r>
      <w:r>
        <w:rPr>
          <w:rFonts w:ascii="Garamond" w:eastAsia="Garamond" w:hAnsi="Garamond" w:cs="Garamond"/>
          <w:color w:val="1D1D1D"/>
        </w:rPr>
        <w:t xml:space="preserve">Payment due to SkillsUSA Virginia </w:t>
      </w:r>
    </w:p>
    <w:p w14:paraId="21B924C1" w14:textId="77777777" w:rsidR="006B1F4D" w:rsidRDefault="006B1F4D">
      <w:pPr>
        <w:pStyle w:val="Heading3"/>
        <w:rPr>
          <w:color w:val="004978"/>
        </w:rPr>
      </w:pPr>
      <w:bookmarkStart w:id="9" w:name="_x37ye417a2k1" w:colFirst="0" w:colLast="0"/>
      <w:bookmarkEnd w:id="9"/>
    </w:p>
    <w:p w14:paraId="56C3B443" w14:textId="77777777" w:rsidR="006B1F4D" w:rsidRDefault="00000000">
      <w:pPr>
        <w:numPr>
          <w:ilvl w:val="0"/>
          <w:numId w:val="3"/>
        </w:numPr>
        <w:rPr>
          <w:rFonts w:ascii="Garamond" w:eastAsia="Garamond" w:hAnsi="Garamond" w:cs="Garamond"/>
        </w:rPr>
      </w:pPr>
      <w:r>
        <w:rPr>
          <w:rFonts w:ascii="Garamond" w:eastAsia="Garamond" w:hAnsi="Garamond" w:cs="Garamond"/>
        </w:rPr>
        <w:t>Who to contact</w:t>
      </w:r>
    </w:p>
    <w:p w14:paraId="2CE7585D" w14:textId="77777777" w:rsidR="006B1F4D" w:rsidRDefault="00000000">
      <w:pPr>
        <w:numPr>
          <w:ilvl w:val="1"/>
          <w:numId w:val="3"/>
        </w:numPr>
        <w:rPr>
          <w:rFonts w:ascii="Garamond" w:eastAsia="Garamond" w:hAnsi="Garamond" w:cs="Garamond"/>
        </w:rPr>
      </w:pPr>
      <w:r>
        <w:rPr>
          <w:rFonts w:ascii="Garamond" w:eastAsia="Garamond" w:hAnsi="Garamond" w:cs="Garamond"/>
        </w:rPr>
        <w:t xml:space="preserve">General questions: </w:t>
      </w:r>
      <w:r>
        <w:rPr>
          <w:rFonts w:ascii="Garamond" w:eastAsia="Garamond" w:hAnsi="Garamond" w:cs="Garamond"/>
          <w:color w:val="1155CC"/>
          <w:u w:val="single"/>
        </w:rPr>
        <w:t>CustomerCare@SkillsUSA.org</w:t>
      </w:r>
      <w:r>
        <w:rPr>
          <w:rFonts w:ascii="Garamond" w:eastAsia="Garamond" w:hAnsi="Garamond" w:cs="Garamond"/>
        </w:rPr>
        <w:t xml:space="preserve"> or 877-875-4557</w:t>
      </w:r>
    </w:p>
    <w:p w14:paraId="4235C273" w14:textId="77777777" w:rsidR="006B1F4D" w:rsidRDefault="00000000">
      <w:pPr>
        <w:numPr>
          <w:ilvl w:val="1"/>
          <w:numId w:val="3"/>
        </w:numPr>
        <w:rPr>
          <w:rFonts w:ascii="Garamond" w:eastAsia="Garamond" w:hAnsi="Garamond" w:cs="Garamond"/>
        </w:rPr>
      </w:pPr>
      <w:r>
        <w:rPr>
          <w:rFonts w:ascii="Garamond" w:eastAsia="Garamond" w:hAnsi="Garamond" w:cs="Garamond"/>
        </w:rPr>
        <w:t xml:space="preserve">Housing reservation questions: </w:t>
      </w:r>
      <w:r>
        <w:rPr>
          <w:rFonts w:ascii="Garamond" w:eastAsia="Garamond" w:hAnsi="Garamond" w:cs="Garamond"/>
          <w:color w:val="1155CC"/>
          <w:u w:val="single"/>
        </w:rPr>
        <w:t>SkillsUSANLSC@HPNGlobal.com</w:t>
      </w:r>
      <w:r>
        <w:rPr>
          <w:rFonts w:ascii="Garamond" w:eastAsia="Garamond" w:hAnsi="Garamond" w:cs="Garamond"/>
        </w:rPr>
        <w:t xml:space="preserve"> or 480-998-9770 Ext: 2</w:t>
      </w:r>
    </w:p>
    <w:p w14:paraId="23718760" w14:textId="77777777" w:rsidR="006B1F4D" w:rsidRDefault="00000000">
      <w:pPr>
        <w:numPr>
          <w:ilvl w:val="1"/>
          <w:numId w:val="3"/>
        </w:numPr>
        <w:rPr>
          <w:rFonts w:ascii="Garamond" w:eastAsia="Garamond" w:hAnsi="Garamond" w:cs="Garamond"/>
        </w:rPr>
      </w:pPr>
      <w:r>
        <w:rPr>
          <w:rFonts w:ascii="Garamond" w:eastAsia="Garamond" w:hAnsi="Garamond" w:cs="Garamond"/>
        </w:rPr>
        <w:t xml:space="preserve">Accessibility questions:  </w:t>
      </w:r>
      <w:hyperlink r:id="rId7">
        <w:r w:rsidR="006B1F4D">
          <w:rPr>
            <w:rFonts w:ascii="Garamond" w:eastAsia="Garamond" w:hAnsi="Garamond" w:cs="Garamond"/>
            <w:color w:val="1155CC"/>
            <w:u w:val="single"/>
          </w:rPr>
          <w:t>accessibility@skillsusa.org</w:t>
        </w:r>
      </w:hyperlink>
      <w:r>
        <w:rPr>
          <w:rFonts w:ascii="Garamond" w:eastAsia="Garamond" w:hAnsi="Garamond" w:cs="Garamond"/>
        </w:rPr>
        <w:t xml:space="preserve"> </w:t>
      </w:r>
    </w:p>
    <w:p w14:paraId="5BA675F4" w14:textId="39DF7FFD" w:rsidR="006B1F4D" w:rsidRDefault="008D37B7" w:rsidP="008D37B7">
      <w:pPr>
        <w:numPr>
          <w:ilvl w:val="1"/>
          <w:numId w:val="3"/>
        </w:numPr>
        <w:rPr>
          <w:rFonts w:ascii="Garamond" w:eastAsia="Garamond" w:hAnsi="Garamond" w:cs="Garamond"/>
          <w:color w:val="4F81BD" w:themeColor="accent1"/>
          <w:u w:val="single"/>
        </w:rPr>
      </w:pPr>
      <w:r>
        <w:rPr>
          <w:rFonts w:ascii="Garamond" w:eastAsia="Garamond" w:hAnsi="Garamond" w:cs="Garamond"/>
          <w:color w:val="1D1D1D"/>
        </w:rPr>
        <w:t xml:space="preserve">Joyce Price, State Director, </w:t>
      </w:r>
      <w:hyperlink r:id="rId8" w:history="1">
        <w:r w:rsidRPr="009F7030">
          <w:rPr>
            <w:rStyle w:val="Hyperlink"/>
            <w:rFonts w:ascii="Garamond" w:eastAsia="Garamond" w:hAnsi="Garamond" w:cs="Garamond"/>
          </w:rPr>
          <w:t>director@skillsusava.org</w:t>
        </w:r>
      </w:hyperlink>
    </w:p>
    <w:p w14:paraId="379495DC" w14:textId="77777777" w:rsidR="008D37B7" w:rsidRPr="008D37B7" w:rsidRDefault="008D37B7" w:rsidP="008D37B7">
      <w:pPr>
        <w:ind w:left="1440"/>
        <w:rPr>
          <w:rFonts w:ascii="Garamond" w:eastAsia="Garamond" w:hAnsi="Garamond" w:cs="Garamond"/>
          <w:color w:val="4F81BD" w:themeColor="accent1"/>
          <w:u w:val="single"/>
        </w:rPr>
      </w:pPr>
    </w:p>
    <w:p w14:paraId="7A769619" w14:textId="2D008047" w:rsidR="006B1F4D" w:rsidRPr="008D37B7" w:rsidRDefault="00000000" w:rsidP="008D37B7">
      <w:pPr>
        <w:numPr>
          <w:ilvl w:val="0"/>
          <w:numId w:val="3"/>
        </w:numPr>
        <w:rPr>
          <w:rFonts w:ascii="Garamond" w:eastAsia="Garamond" w:hAnsi="Garamond" w:cs="Garamond"/>
        </w:rPr>
      </w:pPr>
      <w:r>
        <w:rPr>
          <w:rFonts w:ascii="Garamond" w:eastAsia="Garamond" w:hAnsi="Garamond" w:cs="Garamond"/>
        </w:rPr>
        <w:t>State delegation meetings</w:t>
      </w:r>
    </w:p>
    <w:p w14:paraId="32693292" w14:textId="7D8DAB6C" w:rsidR="006B1F4D" w:rsidRDefault="00000000">
      <w:pPr>
        <w:ind w:left="720"/>
        <w:rPr>
          <w:rFonts w:ascii="Garamond" w:eastAsia="Garamond" w:hAnsi="Garamond" w:cs="Garamond"/>
          <w:b/>
          <w:bCs/>
        </w:rPr>
      </w:pPr>
      <w:r>
        <w:rPr>
          <w:rFonts w:ascii="Garamond" w:eastAsia="Garamond" w:hAnsi="Garamond" w:cs="Garamond"/>
          <w:b/>
          <w:bCs/>
        </w:rPr>
        <w:t xml:space="preserve">State Welcome </w:t>
      </w:r>
      <w:proofErr w:type="gramStart"/>
      <w:r>
        <w:rPr>
          <w:rFonts w:ascii="Garamond" w:eastAsia="Garamond" w:hAnsi="Garamond" w:cs="Garamond"/>
          <w:b/>
          <w:bCs/>
        </w:rPr>
        <w:t xml:space="preserve">Meeting  </w:t>
      </w:r>
      <w:r w:rsidR="008D37B7">
        <w:rPr>
          <w:rFonts w:ascii="Garamond" w:eastAsia="Garamond" w:hAnsi="Garamond" w:cs="Garamond"/>
          <w:b/>
          <w:bCs/>
        </w:rPr>
        <w:t>(</w:t>
      </w:r>
      <w:proofErr w:type="gramEnd"/>
      <w:r w:rsidR="008D37B7">
        <w:rPr>
          <w:rFonts w:ascii="Garamond" w:eastAsia="Garamond" w:hAnsi="Garamond" w:cs="Garamond"/>
          <w:b/>
          <w:bCs/>
        </w:rPr>
        <w:t>Monday, June 1, 7 pm)</w:t>
      </w:r>
    </w:p>
    <w:p w14:paraId="08C5DDB0" w14:textId="77777777" w:rsidR="006B1F4D" w:rsidRDefault="00000000">
      <w:pPr>
        <w:ind w:left="720"/>
        <w:rPr>
          <w:rFonts w:ascii="Garamond" w:eastAsia="Garamond" w:hAnsi="Garamond" w:cs="Garamond"/>
        </w:rPr>
      </w:pPr>
      <w:r>
        <w:rPr>
          <w:rFonts w:ascii="Garamond" w:eastAsia="Garamond" w:hAnsi="Garamond" w:cs="Garamond"/>
        </w:rPr>
        <w:t>On Monday, we kick off NLSC with a key gathering to connect with our state delegation and set the stage for an exciting week ahead. This meeting provides essential conference information and is when you’ll receive your chapter’s name badges and other NLSC registration materials.</w:t>
      </w:r>
    </w:p>
    <w:p w14:paraId="29D669D4" w14:textId="77777777" w:rsidR="006B1F4D" w:rsidRDefault="006B1F4D">
      <w:pPr>
        <w:ind w:left="720"/>
        <w:rPr>
          <w:rFonts w:ascii="Garamond" w:eastAsia="Garamond" w:hAnsi="Garamond" w:cs="Garamond"/>
        </w:rPr>
      </w:pPr>
    </w:p>
    <w:p w14:paraId="21A6A908" w14:textId="7B09D152" w:rsidR="006B1F4D" w:rsidRDefault="00000000">
      <w:pPr>
        <w:ind w:left="720"/>
        <w:rPr>
          <w:rFonts w:ascii="Garamond" w:eastAsia="Garamond" w:hAnsi="Garamond" w:cs="Garamond"/>
          <w:b/>
          <w:bCs/>
        </w:rPr>
      </w:pPr>
      <w:r>
        <w:rPr>
          <w:rFonts w:ascii="Garamond" w:eastAsia="Garamond" w:hAnsi="Garamond" w:cs="Garamond"/>
          <w:b/>
          <w:bCs/>
        </w:rPr>
        <w:t xml:space="preserve">Celebration Night </w:t>
      </w:r>
      <w:r w:rsidR="008D37B7">
        <w:rPr>
          <w:rFonts w:ascii="Garamond" w:eastAsia="Garamond" w:hAnsi="Garamond" w:cs="Garamond"/>
          <w:b/>
          <w:bCs/>
        </w:rPr>
        <w:t>(Friday, June 5, 8 pm)</w:t>
      </w:r>
    </w:p>
    <w:p w14:paraId="11AF6888" w14:textId="447722A7" w:rsidR="006B1F4D" w:rsidRDefault="00000000">
      <w:pPr>
        <w:ind w:left="720"/>
        <w:rPr>
          <w:rFonts w:ascii="Garamond" w:eastAsia="Garamond" w:hAnsi="Garamond" w:cs="Garamond"/>
        </w:rPr>
      </w:pPr>
      <w:r>
        <w:rPr>
          <w:rFonts w:ascii="Garamond" w:eastAsia="Garamond" w:hAnsi="Garamond" w:cs="Garamond"/>
        </w:rPr>
        <w:t xml:space="preserve">Immediately following the Awards Session at State Farm Arena, our state delegation will gather for </w:t>
      </w:r>
      <w:proofErr w:type="gramStart"/>
      <w:r>
        <w:rPr>
          <w:rFonts w:ascii="Garamond" w:eastAsia="Garamond" w:hAnsi="Garamond" w:cs="Garamond"/>
        </w:rPr>
        <w:t>a  brief</w:t>
      </w:r>
      <w:proofErr w:type="gramEnd"/>
      <w:r>
        <w:rPr>
          <w:rFonts w:ascii="Garamond" w:eastAsia="Garamond" w:hAnsi="Garamond" w:cs="Garamond"/>
        </w:rPr>
        <w:t xml:space="preserve"> awards</w:t>
      </w:r>
      <w:r w:rsidR="008D37B7">
        <w:rPr>
          <w:rFonts w:ascii="Garamond" w:eastAsia="Garamond" w:hAnsi="Garamond" w:cs="Garamond"/>
        </w:rPr>
        <w:t xml:space="preserve"> session. </w:t>
      </w:r>
      <w:r>
        <w:rPr>
          <w:rFonts w:ascii="Garamond" w:eastAsia="Garamond" w:hAnsi="Garamond" w:cs="Garamond"/>
        </w:rPr>
        <w:t xml:space="preserve"> Students who earn a particular cut score in each contest will earn a Skill Point Certificate, endorsed by industry and listing the competencies mastered through participation in the contest.</w:t>
      </w:r>
    </w:p>
    <w:p w14:paraId="1149EDF8" w14:textId="77777777" w:rsidR="006B1F4D" w:rsidRDefault="00000000">
      <w:pPr>
        <w:numPr>
          <w:ilvl w:val="0"/>
          <w:numId w:val="7"/>
        </w:numPr>
        <w:spacing w:before="220"/>
        <w:rPr>
          <w:rFonts w:ascii="Garamond" w:eastAsia="Garamond" w:hAnsi="Garamond" w:cs="Garamond"/>
        </w:rPr>
      </w:pPr>
      <w:r>
        <w:rPr>
          <w:rFonts w:ascii="Garamond" w:eastAsia="Garamond" w:hAnsi="Garamond" w:cs="Garamond"/>
        </w:rPr>
        <w:t xml:space="preserve">Honor your state trading pin and state T-shirt design winners </w:t>
      </w:r>
    </w:p>
    <w:p w14:paraId="5C3AFE49" w14:textId="21A912C5" w:rsidR="006B1F4D" w:rsidRDefault="00000000">
      <w:pPr>
        <w:numPr>
          <w:ilvl w:val="1"/>
          <w:numId w:val="7"/>
        </w:numPr>
        <w:rPr>
          <w:rFonts w:ascii="Garamond" w:eastAsia="Garamond" w:hAnsi="Garamond" w:cs="Garamond"/>
        </w:rPr>
      </w:pPr>
      <w:r>
        <w:rPr>
          <w:rFonts w:ascii="Garamond" w:eastAsia="Garamond" w:hAnsi="Garamond" w:cs="Garamond"/>
          <w:color w:val="1D1D1D"/>
        </w:rPr>
        <w:t xml:space="preserve">Congratulations to </w:t>
      </w:r>
      <w:r w:rsidR="008D37B7">
        <w:rPr>
          <w:rFonts w:ascii="Garamond" w:eastAsia="Garamond" w:hAnsi="Garamond" w:cs="Garamond"/>
          <w:color w:val="1D1D1D"/>
        </w:rPr>
        <w:t>Gabbie Davis</w:t>
      </w:r>
      <w:r>
        <w:rPr>
          <w:rFonts w:ascii="Garamond" w:eastAsia="Garamond" w:hAnsi="Garamond" w:cs="Garamond"/>
          <w:color w:val="1D1D1D"/>
        </w:rPr>
        <w:t xml:space="preserve"> from</w:t>
      </w:r>
      <w:r w:rsidR="008D37B7">
        <w:rPr>
          <w:rFonts w:ascii="Garamond" w:eastAsia="Garamond" w:hAnsi="Garamond" w:cs="Garamond"/>
          <w:color w:val="1D1D1D"/>
        </w:rPr>
        <w:t xml:space="preserve"> Blacksburg High School</w:t>
      </w:r>
      <w:r>
        <w:rPr>
          <w:rFonts w:ascii="Garamond" w:eastAsia="Garamond" w:hAnsi="Garamond" w:cs="Garamond"/>
          <w:color w:val="1D1D1D"/>
        </w:rPr>
        <w:t xml:space="preserve"> for winning 1st place in Pin Design at the State Leadership and Skills Conference! </w:t>
      </w:r>
      <w:r w:rsidR="008D37B7">
        <w:rPr>
          <w:rFonts w:ascii="Garamond" w:eastAsia="Garamond" w:hAnsi="Garamond" w:cs="Garamond"/>
          <w:color w:val="1D1D1D"/>
        </w:rPr>
        <w:t xml:space="preserve">Gabbie’s </w:t>
      </w:r>
      <w:r>
        <w:rPr>
          <w:rFonts w:ascii="Garamond" w:eastAsia="Garamond" w:hAnsi="Garamond" w:cs="Garamond"/>
          <w:color w:val="1D1D1D"/>
        </w:rPr>
        <w:t xml:space="preserve">design will be used as our state trading pin. </w:t>
      </w:r>
    </w:p>
    <w:p w14:paraId="5E3A2364" w14:textId="3A3E7CC5" w:rsidR="006B1F4D" w:rsidRDefault="00000000">
      <w:pPr>
        <w:numPr>
          <w:ilvl w:val="1"/>
          <w:numId w:val="7"/>
        </w:numPr>
        <w:rPr>
          <w:rFonts w:ascii="Garamond" w:eastAsia="Garamond" w:hAnsi="Garamond" w:cs="Garamond"/>
          <w:color w:val="1D1D1D"/>
        </w:rPr>
      </w:pPr>
      <w:r>
        <w:rPr>
          <w:rFonts w:ascii="Garamond" w:eastAsia="Garamond" w:hAnsi="Garamond" w:cs="Garamond"/>
          <w:color w:val="1D1D1D"/>
        </w:rPr>
        <w:t xml:space="preserve">Congratulations to </w:t>
      </w:r>
      <w:r w:rsidR="008D37B7">
        <w:rPr>
          <w:rFonts w:ascii="Garamond" w:eastAsia="Garamond" w:hAnsi="Garamond" w:cs="Garamond"/>
          <w:color w:val="1D1D1D"/>
        </w:rPr>
        <w:t>Ira Jadhav</w:t>
      </w:r>
      <w:r>
        <w:rPr>
          <w:rFonts w:ascii="Garamond" w:eastAsia="Garamond" w:hAnsi="Garamond" w:cs="Garamond"/>
          <w:color w:val="1D1D1D"/>
        </w:rPr>
        <w:t xml:space="preserve"> from </w:t>
      </w:r>
      <w:r w:rsidR="008D37B7">
        <w:rPr>
          <w:rFonts w:ascii="Garamond" w:eastAsia="Garamond" w:hAnsi="Garamond" w:cs="Garamond"/>
          <w:color w:val="1D1D1D"/>
        </w:rPr>
        <w:t>Academies of Loudoun</w:t>
      </w:r>
      <w:r>
        <w:rPr>
          <w:rFonts w:ascii="Garamond" w:eastAsia="Garamond" w:hAnsi="Garamond" w:cs="Garamond"/>
          <w:color w:val="1D1D1D"/>
        </w:rPr>
        <w:t xml:space="preserve"> for winning 1st place in T-Shirt Design at the State Leadership and Skills Conference! </w:t>
      </w:r>
      <w:r w:rsidR="008D37B7">
        <w:rPr>
          <w:rFonts w:ascii="Garamond" w:eastAsia="Garamond" w:hAnsi="Garamond" w:cs="Garamond"/>
          <w:color w:val="1D1D1D"/>
        </w:rPr>
        <w:t xml:space="preserve">Ira’s </w:t>
      </w:r>
      <w:r>
        <w:rPr>
          <w:rFonts w:ascii="Garamond" w:eastAsia="Garamond" w:hAnsi="Garamond" w:cs="Garamond"/>
          <w:color w:val="1D1D1D"/>
        </w:rPr>
        <w:t>design will be used as our state T-shirt worn at the Champions’ Festival.</w:t>
      </w:r>
    </w:p>
    <w:p w14:paraId="776C8A3E" w14:textId="77777777" w:rsidR="006B1F4D" w:rsidRDefault="006B1F4D"/>
    <w:p w14:paraId="1A006157" w14:textId="77777777" w:rsidR="006B1F4D" w:rsidRDefault="006B1F4D"/>
    <w:p w14:paraId="1BA300FA" w14:textId="77777777" w:rsidR="006B1F4D" w:rsidRDefault="006B1F4D"/>
    <w:p w14:paraId="57693D67" w14:textId="77777777" w:rsidR="006B1F4D" w:rsidRDefault="006B1F4D"/>
    <w:p w14:paraId="7B65764D" w14:textId="77777777" w:rsidR="006B1F4D" w:rsidRDefault="006B1F4D"/>
    <w:p w14:paraId="7E7858A9" w14:textId="77777777" w:rsidR="006B1F4D" w:rsidRDefault="006B1F4D">
      <w:pPr>
        <w:pStyle w:val="Heading1"/>
        <w:widowControl w:val="0"/>
        <w:rPr>
          <w:sz w:val="2"/>
          <w:szCs w:val="2"/>
        </w:rPr>
      </w:pPr>
      <w:bookmarkStart w:id="10" w:name="_otxgnr3y3w7i" w:colFirst="0" w:colLast="0"/>
      <w:bookmarkEnd w:id="10"/>
    </w:p>
    <w:tbl>
      <w:tblPr>
        <w:tblStyle w:val="a3"/>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76EAF1E9" w14:textId="77777777">
        <w:tc>
          <w:tcPr>
            <w:tcW w:w="10080" w:type="dxa"/>
            <w:tcBorders>
              <w:top w:val="nil"/>
              <w:left w:val="nil"/>
              <w:bottom w:val="single" w:sz="12" w:space="0" w:color="00548E"/>
              <w:right w:val="nil"/>
            </w:tcBorders>
            <w:tcMar>
              <w:top w:w="0" w:type="dxa"/>
              <w:left w:w="0" w:type="dxa"/>
              <w:bottom w:w="0" w:type="dxa"/>
              <w:right w:w="0" w:type="dxa"/>
            </w:tcMar>
          </w:tcPr>
          <w:p w14:paraId="69EE52CA" w14:textId="77777777" w:rsidR="006B1F4D" w:rsidRDefault="00000000">
            <w:pPr>
              <w:pStyle w:val="Heading2"/>
              <w:widowControl w:val="0"/>
            </w:pPr>
            <w:bookmarkStart w:id="11" w:name="_mz2llgm7xyiy" w:colFirst="0" w:colLast="0"/>
            <w:bookmarkEnd w:id="11"/>
            <w:r>
              <w:t>Condensed Conference Agenda</w:t>
            </w:r>
          </w:p>
        </w:tc>
      </w:tr>
    </w:tbl>
    <w:p w14:paraId="2E4F7261" w14:textId="77777777" w:rsidR="006B1F4D" w:rsidRDefault="006B1F4D">
      <w:pPr>
        <w:spacing w:line="240" w:lineRule="auto"/>
        <w:rPr>
          <w:rFonts w:ascii="Garamond" w:eastAsia="Garamond" w:hAnsi="Garamond" w:cs="Garamond"/>
          <w:b/>
          <w:bCs/>
        </w:rPr>
      </w:pPr>
    </w:p>
    <w:p w14:paraId="38E3BB18" w14:textId="77777777" w:rsidR="006B1F4D" w:rsidRDefault="00000000">
      <w:pPr>
        <w:rPr>
          <w:rFonts w:ascii="Garamond" w:eastAsia="Garamond" w:hAnsi="Garamond" w:cs="Garamond"/>
        </w:rPr>
      </w:pPr>
      <w:r>
        <w:rPr>
          <w:rFonts w:ascii="Garamond" w:eastAsia="Garamond" w:hAnsi="Garamond" w:cs="Garamond"/>
          <w:b/>
          <w:bCs/>
        </w:rPr>
        <w:t>Monday, June 1</w:t>
      </w:r>
    </w:p>
    <w:p w14:paraId="138D68FB" w14:textId="77777777" w:rsidR="006B1F4D" w:rsidRDefault="00000000">
      <w:pPr>
        <w:ind w:left="720"/>
        <w:rPr>
          <w:rFonts w:ascii="Garamond" w:eastAsia="Garamond" w:hAnsi="Garamond" w:cs="Garamond"/>
        </w:rPr>
      </w:pPr>
      <w:r>
        <w:rPr>
          <w:rFonts w:ascii="Garamond" w:eastAsia="Garamond" w:hAnsi="Garamond" w:cs="Garamond"/>
        </w:rPr>
        <w:t xml:space="preserve">1 p.m. - 6 p.m.                          </w:t>
      </w:r>
      <w:r>
        <w:rPr>
          <w:rFonts w:ascii="Garamond" w:eastAsia="Garamond" w:hAnsi="Garamond" w:cs="Garamond"/>
        </w:rPr>
        <w:tab/>
        <w:t>SkillsUSA Store Grand Opening</w:t>
      </w:r>
    </w:p>
    <w:p w14:paraId="33010FD2" w14:textId="1E9F60E3" w:rsidR="006B1F4D" w:rsidRPr="008D37B7" w:rsidRDefault="008D37B7">
      <w:pPr>
        <w:ind w:left="720"/>
        <w:rPr>
          <w:rFonts w:ascii="Garamond" w:eastAsia="Garamond" w:hAnsi="Garamond" w:cs="Garamond"/>
        </w:rPr>
      </w:pPr>
      <w:r w:rsidRPr="008D37B7">
        <w:rPr>
          <w:rFonts w:ascii="Garamond" w:eastAsia="Garamond" w:hAnsi="Garamond" w:cs="Garamond"/>
        </w:rPr>
        <w:t>7 p.m.</w:t>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t>State Delegation Meeting</w:t>
      </w:r>
    </w:p>
    <w:p w14:paraId="4AC8AC54" w14:textId="77777777" w:rsidR="006B1F4D" w:rsidRDefault="00000000">
      <w:pPr>
        <w:ind w:left="720"/>
        <w:rPr>
          <w:rFonts w:ascii="Garamond" w:eastAsia="Garamond" w:hAnsi="Garamond" w:cs="Garamond"/>
        </w:rPr>
      </w:pPr>
      <w:r>
        <w:rPr>
          <w:rFonts w:ascii="Garamond" w:eastAsia="Garamond" w:hAnsi="Garamond" w:cs="Garamond"/>
        </w:rPr>
        <w:t xml:space="preserve"> </w:t>
      </w:r>
    </w:p>
    <w:p w14:paraId="0F87DF78" w14:textId="77777777" w:rsidR="006B1F4D" w:rsidRDefault="00000000">
      <w:pPr>
        <w:rPr>
          <w:rFonts w:ascii="Garamond" w:eastAsia="Garamond" w:hAnsi="Garamond" w:cs="Garamond"/>
          <w:b/>
          <w:bCs/>
          <w:i/>
          <w:iCs/>
          <w:u w:val="single"/>
        </w:rPr>
      </w:pPr>
      <w:r>
        <w:rPr>
          <w:rFonts w:ascii="Garamond" w:eastAsia="Garamond" w:hAnsi="Garamond" w:cs="Garamond"/>
          <w:b/>
          <w:bCs/>
        </w:rPr>
        <w:t xml:space="preserve"> Tuesday, June 2</w:t>
      </w:r>
    </w:p>
    <w:p w14:paraId="6A94C6F9" w14:textId="77777777" w:rsidR="006B1F4D" w:rsidRDefault="00000000">
      <w:pPr>
        <w:ind w:left="720"/>
        <w:rPr>
          <w:rFonts w:ascii="Garamond" w:eastAsia="Garamond" w:hAnsi="Garamond" w:cs="Garamond"/>
        </w:rPr>
      </w:pPr>
      <w:r>
        <w:rPr>
          <w:rFonts w:ascii="Garamond" w:eastAsia="Garamond" w:hAnsi="Garamond" w:cs="Garamond"/>
        </w:rPr>
        <w:t xml:space="preserve">7:30 a.m. - 5 p.m.                      </w:t>
      </w:r>
      <w:r>
        <w:rPr>
          <w:rFonts w:ascii="Garamond" w:eastAsia="Garamond" w:hAnsi="Garamond" w:cs="Garamond"/>
        </w:rPr>
        <w:tab/>
        <w:t>SkillsUSA Store</w:t>
      </w:r>
    </w:p>
    <w:p w14:paraId="68A22A20" w14:textId="77777777" w:rsidR="006B1F4D" w:rsidRDefault="00000000">
      <w:pPr>
        <w:ind w:left="720"/>
        <w:rPr>
          <w:rFonts w:ascii="Garamond" w:eastAsia="Garamond" w:hAnsi="Garamond" w:cs="Garamond"/>
        </w:rPr>
      </w:pPr>
      <w:r>
        <w:rPr>
          <w:rFonts w:ascii="Garamond" w:eastAsia="Garamond" w:hAnsi="Garamond" w:cs="Garamond"/>
        </w:rPr>
        <w:t xml:space="preserve">8 a.m. - 5:30 p.m.   </w:t>
      </w:r>
      <w:r>
        <w:rPr>
          <w:rFonts w:ascii="Garamond" w:eastAsia="Garamond" w:hAnsi="Garamond" w:cs="Garamond"/>
        </w:rPr>
        <w:tab/>
        <w:t xml:space="preserve">                   </w:t>
      </w:r>
      <w:r>
        <w:rPr>
          <w:rFonts w:ascii="Garamond" w:eastAsia="Garamond" w:hAnsi="Garamond" w:cs="Garamond"/>
        </w:rPr>
        <w:tab/>
        <w:t>SkillsUSA Championships</w:t>
      </w:r>
    </w:p>
    <w:p w14:paraId="30370E81" w14:textId="77777777" w:rsidR="006B1F4D" w:rsidRDefault="00000000">
      <w:pPr>
        <w:ind w:left="720"/>
        <w:rPr>
          <w:rFonts w:ascii="Garamond" w:eastAsia="Garamond" w:hAnsi="Garamond" w:cs="Garamond"/>
        </w:rPr>
      </w:pPr>
      <w:r>
        <w:rPr>
          <w:rFonts w:ascii="Garamond" w:eastAsia="Garamond" w:hAnsi="Garamond" w:cs="Garamond"/>
        </w:rPr>
        <w:t xml:space="preserve">8 a.m. - 5:30 p.m.                        </w:t>
      </w:r>
      <w:r>
        <w:rPr>
          <w:rFonts w:ascii="Garamond" w:eastAsia="Garamond" w:hAnsi="Garamond" w:cs="Garamond"/>
        </w:rPr>
        <w:tab/>
        <w:t>SkillsUSA TECHSPO</w:t>
      </w:r>
    </w:p>
    <w:p w14:paraId="4B342E86" w14:textId="77777777" w:rsidR="006B1F4D" w:rsidRDefault="00000000">
      <w:pPr>
        <w:ind w:left="720"/>
        <w:rPr>
          <w:rFonts w:ascii="Garamond" w:eastAsia="Garamond" w:hAnsi="Garamond" w:cs="Garamond"/>
        </w:rPr>
      </w:pPr>
      <w:r>
        <w:rPr>
          <w:rFonts w:ascii="Garamond" w:eastAsia="Garamond" w:hAnsi="Garamond" w:cs="Garamond"/>
        </w:rPr>
        <w:t>9 a.m. - 4:00 p.m.</w:t>
      </w:r>
      <w:r>
        <w:rPr>
          <w:rFonts w:ascii="Garamond" w:eastAsia="Garamond" w:hAnsi="Garamond" w:cs="Garamond"/>
        </w:rPr>
        <w:tab/>
      </w:r>
      <w:r>
        <w:rPr>
          <w:rFonts w:ascii="Garamond" w:eastAsia="Garamond" w:hAnsi="Garamond" w:cs="Garamond"/>
        </w:rPr>
        <w:tab/>
      </w:r>
      <w:r>
        <w:rPr>
          <w:rFonts w:ascii="Garamond" w:eastAsia="Garamond" w:hAnsi="Garamond" w:cs="Garamond"/>
        </w:rPr>
        <w:tab/>
        <w:t>SkillsUSA LEARN</w:t>
      </w:r>
    </w:p>
    <w:p w14:paraId="2BE9A558" w14:textId="77777777" w:rsidR="006B1F4D" w:rsidRDefault="00000000">
      <w:pPr>
        <w:ind w:left="720"/>
        <w:rPr>
          <w:rFonts w:ascii="Garamond" w:eastAsia="Garamond" w:hAnsi="Garamond" w:cs="Garamond"/>
        </w:rPr>
      </w:pPr>
      <w:r>
        <w:rPr>
          <w:rFonts w:ascii="Garamond" w:eastAsia="Garamond" w:hAnsi="Garamond" w:cs="Garamond"/>
        </w:rPr>
        <w:t>5 p.m.</w:t>
      </w:r>
      <w:r>
        <w:rPr>
          <w:rFonts w:ascii="Garamond" w:eastAsia="Garamond" w:hAnsi="Garamond" w:cs="Garamond"/>
        </w:rPr>
        <w:tab/>
      </w:r>
      <w:r>
        <w:rPr>
          <w:rFonts w:ascii="Garamond" w:eastAsia="Garamond" w:hAnsi="Garamond" w:cs="Garamond"/>
        </w:rPr>
        <w:tab/>
      </w:r>
      <w:r>
        <w:rPr>
          <w:rFonts w:ascii="Garamond" w:eastAsia="Garamond" w:hAnsi="Garamond" w:cs="Garamond"/>
        </w:rPr>
        <w:tab/>
      </w:r>
      <w:r>
        <w:rPr>
          <w:rFonts w:ascii="Garamond" w:eastAsia="Garamond" w:hAnsi="Garamond" w:cs="Garamond"/>
        </w:rPr>
        <w:tab/>
      </w:r>
      <w:r>
        <w:rPr>
          <w:rFonts w:ascii="Garamond" w:eastAsia="Garamond" w:hAnsi="Garamond" w:cs="Garamond"/>
        </w:rPr>
        <w:tab/>
        <w:t>Doors Open for Opening Session</w:t>
      </w:r>
    </w:p>
    <w:p w14:paraId="3D78F291" w14:textId="77777777" w:rsidR="006B1F4D" w:rsidRDefault="00000000">
      <w:pPr>
        <w:ind w:left="720"/>
        <w:rPr>
          <w:rFonts w:ascii="Garamond" w:eastAsia="Garamond" w:hAnsi="Garamond" w:cs="Garamond"/>
        </w:rPr>
      </w:pPr>
      <w:r>
        <w:rPr>
          <w:rFonts w:ascii="Garamond" w:eastAsia="Garamond" w:hAnsi="Garamond" w:cs="Garamond"/>
        </w:rPr>
        <w:t xml:space="preserve">7 p.m. </w:t>
      </w:r>
      <w:r>
        <w:rPr>
          <w:rFonts w:ascii="Garamond" w:eastAsia="Garamond" w:hAnsi="Garamond" w:cs="Garamond"/>
        </w:rPr>
        <w:tab/>
      </w:r>
      <w:r>
        <w:rPr>
          <w:rFonts w:ascii="Garamond" w:eastAsia="Garamond" w:hAnsi="Garamond" w:cs="Garamond"/>
        </w:rPr>
        <w:tab/>
      </w:r>
      <w:r>
        <w:rPr>
          <w:rFonts w:ascii="Garamond" w:eastAsia="Garamond" w:hAnsi="Garamond" w:cs="Garamond"/>
        </w:rPr>
        <w:tab/>
        <w:t xml:space="preserve">                    </w:t>
      </w:r>
      <w:r>
        <w:rPr>
          <w:rFonts w:ascii="Garamond" w:eastAsia="Garamond" w:hAnsi="Garamond" w:cs="Garamond"/>
        </w:rPr>
        <w:tab/>
        <w:t>Opening Session</w:t>
      </w:r>
    </w:p>
    <w:p w14:paraId="63FE7718" w14:textId="77777777" w:rsidR="006B1F4D" w:rsidRDefault="00000000">
      <w:pPr>
        <w:ind w:left="720"/>
        <w:rPr>
          <w:rFonts w:ascii="Garamond" w:eastAsia="Garamond" w:hAnsi="Garamond" w:cs="Garamond"/>
        </w:rPr>
      </w:pPr>
      <w:r>
        <w:rPr>
          <w:rFonts w:ascii="Garamond" w:eastAsia="Garamond" w:hAnsi="Garamond" w:cs="Garamond"/>
        </w:rPr>
        <w:t xml:space="preserve"> </w:t>
      </w:r>
    </w:p>
    <w:p w14:paraId="342BCC6E" w14:textId="77777777" w:rsidR="006B1F4D" w:rsidRDefault="00000000">
      <w:pPr>
        <w:rPr>
          <w:rFonts w:ascii="Garamond" w:eastAsia="Garamond" w:hAnsi="Garamond" w:cs="Garamond"/>
          <w:b/>
          <w:bCs/>
          <w:i/>
          <w:iCs/>
          <w:u w:val="single"/>
        </w:rPr>
      </w:pPr>
      <w:r>
        <w:rPr>
          <w:rFonts w:ascii="Garamond" w:eastAsia="Garamond" w:hAnsi="Garamond" w:cs="Garamond"/>
          <w:b/>
          <w:bCs/>
        </w:rPr>
        <w:t xml:space="preserve">  Wednesday, June 3</w:t>
      </w:r>
    </w:p>
    <w:p w14:paraId="0F4E6358" w14:textId="77777777" w:rsidR="006B1F4D" w:rsidRDefault="00000000">
      <w:pPr>
        <w:ind w:left="720"/>
        <w:rPr>
          <w:rFonts w:ascii="Garamond" w:eastAsia="Garamond" w:hAnsi="Garamond" w:cs="Garamond"/>
        </w:rPr>
      </w:pPr>
      <w:r>
        <w:rPr>
          <w:rFonts w:ascii="Garamond" w:eastAsia="Garamond" w:hAnsi="Garamond" w:cs="Garamond"/>
        </w:rPr>
        <w:t xml:space="preserve">7:30 a.m. - 5 p.m.                      </w:t>
      </w:r>
      <w:r>
        <w:rPr>
          <w:rFonts w:ascii="Garamond" w:eastAsia="Garamond" w:hAnsi="Garamond" w:cs="Garamond"/>
        </w:rPr>
        <w:tab/>
        <w:t>SkillsUSA Store</w:t>
      </w:r>
    </w:p>
    <w:p w14:paraId="4D45D01B" w14:textId="77777777" w:rsidR="006B1F4D" w:rsidRDefault="00000000">
      <w:pPr>
        <w:ind w:left="720"/>
        <w:rPr>
          <w:rFonts w:ascii="Garamond" w:eastAsia="Garamond" w:hAnsi="Garamond" w:cs="Garamond"/>
        </w:rPr>
      </w:pPr>
      <w:r>
        <w:rPr>
          <w:rFonts w:ascii="Garamond" w:eastAsia="Garamond" w:hAnsi="Garamond" w:cs="Garamond"/>
        </w:rPr>
        <w:t>7:30 a.m. - 9 a.m.</w:t>
      </w:r>
      <w:r>
        <w:rPr>
          <w:rFonts w:ascii="Garamond" w:eastAsia="Garamond" w:hAnsi="Garamond" w:cs="Garamond"/>
        </w:rPr>
        <w:tab/>
      </w:r>
      <w:r>
        <w:rPr>
          <w:rFonts w:ascii="Garamond" w:eastAsia="Garamond" w:hAnsi="Garamond" w:cs="Garamond"/>
        </w:rPr>
        <w:tab/>
      </w:r>
      <w:r>
        <w:rPr>
          <w:rFonts w:ascii="Garamond" w:eastAsia="Garamond" w:hAnsi="Garamond" w:cs="Garamond"/>
        </w:rPr>
        <w:tab/>
        <w:t>Call to Action: Advisor’s Session</w:t>
      </w:r>
    </w:p>
    <w:p w14:paraId="0A4D6AF0" w14:textId="77777777" w:rsidR="006B1F4D" w:rsidRDefault="00000000">
      <w:pPr>
        <w:ind w:left="720"/>
        <w:rPr>
          <w:rFonts w:ascii="Garamond" w:eastAsia="Garamond" w:hAnsi="Garamond" w:cs="Garamond"/>
        </w:rPr>
      </w:pPr>
      <w:r>
        <w:rPr>
          <w:rFonts w:ascii="Garamond" w:eastAsia="Garamond" w:hAnsi="Garamond" w:cs="Garamond"/>
        </w:rPr>
        <w:t xml:space="preserve">7:30 a.m. - 5:30 p.m.                          </w:t>
      </w:r>
      <w:r>
        <w:rPr>
          <w:rFonts w:ascii="Garamond" w:eastAsia="Garamond" w:hAnsi="Garamond" w:cs="Garamond"/>
        </w:rPr>
        <w:tab/>
        <w:t>SkillsUSA Championships</w:t>
      </w:r>
    </w:p>
    <w:p w14:paraId="570C2578" w14:textId="77777777" w:rsidR="006B1F4D" w:rsidRDefault="00000000">
      <w:pPr>
        <w:ind w:left="720"/>
        <w:rPr>
          <w:rFonts w:ascii="Garamond" w:eastAsia="Garamond" w:hAnsi="Garamond" w:cs="Garamond"/>
        </w:rPr>
      </w:pPr>
      <w:r>
        <w:rPr>
          <w:rFonts w:ascii="Garamond" w:eastAsia="Garamond" w:hAnsi="Garamond" w:cs="Garamond"/>
        </w:rPr>
        <w:t xml:space="preserve">8 a.m. - 5:30 p.m.                          </w:t>
      </w:r>
      <w:r>
        <w:rPr>
          <w:rFonts w:ascii="Garamond" w:eastAsia="Garamond" w:hAnsi="Garamond" w:cs="Garamond"/>
        </w:rPr>
        <w:tab/>
        <w:t>SkillsUSA TECHSPO</w:t>
      </w:r>
    </w:p>
    <w:p w14:paraId="080653D9" w14:textId="77777777" w:rsidR="006B1F4D" w:rsidRDefault="00000000">
      <w:pPr>
        <w:ind w:left="720"/>
        <w:rPr>
          <w:rFonts w:ascii="Garamond" w:eastAsia="Garamond" w:hAnsi="Garamond" w:cs="Garamond"/>
        </w:rPr>
      </w:pPr>
      <w:r>
        <w:rPr>
          <w:rFonts w:ascii="Garamond" w:eastAsia="Garamond" w:hAnsi="Garamond" w:cs="Garamond"/>
        </w:rPr>
        <w:t>1 p.m. - 4:00 p.m.</w:t>
      </w:r>
      <w:r>
        <w:rPr>
          <w:rFonts w:ascii="Garamond" w:eastAsia="Garamond" w:hAnsi="Garamond" w:cs="Garamond"/>
        </w:rPr>
        <w:tab/>
      </w:r>
      <w:r>
        <w:rPr>
          <w:rFonts w:ascii="Garamond" w:eastAsia="Garamond" w:hAnsi="Garamond" w:cs="Garamond"/>
        </w:rPr>
        <w:tab/>
      </w:r>
      <w:r>
        <w:rPr>
          <w:rFonts w:ascii="Garamond" w:eastAsia="Garamond" w:hAnsi="Garamond" w:cs="Garamond"/>
        </w:rPr>
        <w:tab/>
        <w:t>SkillsUSA LEARN</w:t>
      </w:r>
    </w:p>
    <w:p w14:paraId="75CB6AD8" w14:textId="77777777" w:rsidR="006B1F4D" w:rsidRDefault="00000000">
      <w:pPr>
        <w:rPr>
          <w:rFonts w:ascii="Garamond" w:eastAsia="Garamond" w:hAnsi="Garamond" w:cs="Garamond"/>
        </w:rPr>
      </w:pPr>
      <w:r>
        <w:rPr>
          <w:rFonts w:ascii="Garamond" w:eastAsia="Garamond" w:hAnsi="Garamond" w:cs="Garamond"/>
        </w:rPr>
        <w:t xml:space="preserve"> </w:t>
      </w:r>
    </w:p>
    <w:p w14:paraId="17CED775" w14:textId="77777777" w:rsidR="006B1F4D" w:rsidRDefault="00000000">
      <w:pPr>
        <w:rPr>
          <w:rFonts w:ascii="Garamond" w:eastAsia="Garamond" w:hAnsi="Garamond" w:cs="Garamond"/>
          <w:b/>
          <w:bCs/>
          <w:i/>
          <w:iCs/>
          <w:u w:val="single"/>
        </w:rPr>
      </w:pPr>
      <w:r>
        <w:rPr>
          <w:rFonts w:ascii="Garamond" w:eastAsia="Garamond" w:hAnsi="Garamond" w:cs="Garamond"/>
          <w:b/>
          <w:bCs/>
        </w:rPr>
        <w:t>Thursday, June 4</w:t>
      </w:r>
    </w:p>
    <w:p w14:paraId="752C680F" w14:textId="77777777" w:rsidR="006B1F4D" w:rsidRDefault="00000000">
      <w:pPr>
        <w:ind w:left="720"/>
        <w:rPr>
          <w:rFonts w:ascii="Garamond" w:eastAsia="Garamond" w:hAnsi="Garamond" w:cs="Garamond"/>
        </w:rPr>
      </w:pPr>
      <w:r>
        <w:rPr>
          <w:rFonts w:ascii="Garamond" w:eastAsia="Garamond" w:hAnsi="Garamond" w:cs="Garamond"/>
        </w:rPr>
        <w:t xml:space="preserve">7:30 a.m. - 2 p.m.                      </w:t>
      </w:r>
      <w:r>
        <w:rPr>
          <w:rFonts w:ascii="Garamond" w:eastAsia="Garamond" w:hAnsi="Garamond" w:cs="Garamond"/>
        </w:rPr>
        <w:tab/>
        <w:t>SkillsUSA Store</w:t>
      </w:r>
    </w:p>
    <w:p w14:paraId="43A10F5F" w14:textId="77777777" w:rsidR="006B1F4D" w:rsidRDefault="00000000">
      <w:pPr>
        <w:ind w:left="720"/>
        <w:rPr>
          <w:rFonts w:ascii="Garamond" w:eastAsia="Garamond" w:hAnsi="Garamond" w:cs="Garamond"/>
        </w:rPr>
      </w:pPr>
      <w:r>
        <w:rPr>
          <w:rFonts w:ascii="Garamond" w:eastAsia="Garamond" w:hAnsi="Garamond" w:cs="Garamond"/>
        </w:rPr>
        <w:t xml:space="preserve">7:30 a.m. - 5 p.m.                          </w:t>
      </w:r>
      <w:r>
        <w:rPr>
          <w:rFonts w:ascii="Garamond" w:eastAsia="Garamond" w:hAnsi="Garamond" w:cs="Garamond"/>
        </w:rPr>
        <w:tab/>
        <w:t>SkillsUSA Championships</w:t>
      </w:r>
    </w:p>
    <w:p w14:paraId="14D7762C" w14:textId="77777777" w:rsidR="006B1F4D" w:rsidRDefault="00000000">
      <w:pPr>
        <w:ind w:left="720"/>
        <w:rPr>
          <w:rFonts w:ascii="Garamond" w:eastAsia="Garamond" w:hAnsi="Garamond" w:cs="Garamond"/>
        </w:rPr>
      </w:pPr>
      <w:r>
        <w:rPr>
          <w:rFonts w:ascii="Garamond" w:eastAsia="Garamond" w:hAnsi="Garamond" w:cs="Garamond"/>
        </w:rPr>
        <w:t xml:space="preserve">8 a.m. - 5 p.m.                          </w:t>
      </w:r>
      <w:r>
        <w:rPr>
          <w:rFonts w:ascii="Garamond" w:eastAsia="Garamond" w:hAnsi="Garamond" w:cs="Garamond"/>
        </w:rPr>
        <w:tab/>
        <w:t>SkillsUSA TECHSPO</w:t>
      </w:r>
    </w:p>
    <w:p w14:paraId="28DD347A" w14:textId="77777777" w:rsidR="006B1F4D" w:rsidRDefault="00000000">
      <w:pPr>
        <w:ind w:left="720"/>
        <w:rPr>
          <w:rFonts w:ascii="Garamond" w:eastAsia="Garamond" w:hAnsi="Garamond" w:cs="Garamond"/>
        </w:rPr>
      </w:pPr>
      <w:r>
        <w:rPr>
          <w:rFonts w:ascii="Garamond" w:eastAsia="Garamond" w:hAnsi="Garamond" w:cs="Garamond"/>
        </w:rPr>
        <w:t>9 a.m. - 4:00 p.m.</w:t>
      </w:r>
      <w:r>
        <w:rPr>
          <w:rFonts w:ascii="Garamond" w:eastAsia="Garamond" w:hAnsi="Garamond" w:cs="Garamond"/>
        </w:rPr>
        <w:tab/>
      </w:r>
      <w:r>
        <w:rPr>
          <w:rFonts w:ascii="Garamond" w:eastAsia="Garamond" w:hAnsi="Garamond" w:cs="Garamond"/>
        </w:rPr>
        <w:tab/>
      </w:r>
      <w:r>
        <w:rPr>
          <w:rFonts w:ascii="Garamond" w:eastAsia="Garamond" w:hAnsi="Garamond" w:cs="Garamond"/>
        </w:rPr>
        <w:tab/>
        <w:t>SkillsUSA LEARN</w:t>
      </w:r>
    </w:p>
    <w:p w14:paraId="4932F287" w14:textId="77777777" w:rsidR="006B1F4D" w:rsidRDefault="00000000">
      <w:pPr>
        <w:ind w:left="720"/>
        <w:rPr>
          <w:rFonts w:ascii="Garamond" w:eastAsia="Garamond" w:hAnsi="Garamond" w:cs="Garamond"/>
        </w:rPr>
      </w:pPr>
      <w:r>
        <w:rPr>
          <w:rFonts w:ascii="Garamond" w:eastAsia="Garamond" w:hAnsi="Garamond" w:cs="Garamond"/>
        </w:rPr>
        <w:t xml:space="preserve">6 p.m. - 9:30 p.m. </w:t>
      </w:r>
      <w:r>
        <w:rPr>
          <w:rFonts w:ascii="Garamond" w:eastAsia="Garamond" w:hAnsi="Garamond" w:cs="Garamond"/>
        </w:rPr>
        <w:tab/>
      </w:r>
      <w:r>
        <w:rPr>
          <w:rFonts w:ascii="Garamond" w:eastAsia="Garamond" w:hAnsi="Garamond" w:cs="Garamond"/>
        </w:rPr>
        <w:tab/>
      </w:r>
      <w:r>
        <w:rPr>
          <w:rFonts w:ascii="Garamond" w:eastAsia="Garamond" w:hAnsi="Garamond" w:cs="Garamond"/>
        </w:rPr>
        <w:tab/>
        <w:t>Champions’ Festival</w:t>
      </w:r>
    </w:p>
    <w:p w14:paraId="428F0673" w14:textId="77777777" w:rsidR="006B1F4D" w:rsidRDefault="006B1F4D">
      <w:pPr>
        <w:rPr>
          <w:rFonts w:ascii="Garamond" w:eastAsia="Garamond" w:hAnsi="Garamond" w:cs="Garamond"/>
        </w:rPr>
      </w:pPr>
    </w:p>
    <w:p w14:paraId="03F748B7" w14:textId="77777777" w:rsidR="006B1F4D" w:rsidRDefault="00000000">
      <w:pPr>
        <w:rPr>
          <w:rFonts w:ascii="Garamond" w:eastAsia="Garamond" w:hAnsi="Garamond" w:cs="Garamond"/>
          <w:b/>
          <w:bCs/>
          <w:i/>
          <w:iCs/>
          <w:u w:val="single"/>
        </w:rPr>
      </w:pPr>
      <w:r>
        <w:rPr>
          <w:rFonts w:ascii="Garamond" w:eastAsia="Garamond" w:hAnsi="Garamond" w:cs="Garamond"/>
          <w:b/>
          <w:bCs/>
        </w:rPr>
        <w:t>Friday, June 5</w:t>
      </w:r>
    </w:p>
    <w:p w14:paraId="40AD4D47" w14:textId="77777777" w:rsidR="006B1F4D" w:rsidRDefault="00000000">
      <w:pPr>
        <w:ind w:left="720"/>
        <w:rPr>
          <w:rFonts w:ascii="Garamond" w:eastAsia="Garamond" w:hAnsi="Garamond" w:cs="Garamond"/>
        </w:rPr>
      </w:pPr>
      <w:r>
        <w:rPr>
          <w:rFonts w:ascii="Garamond" w:eastAsia="Garamond" w:hAnsi="Garamond" w:cs="Garamond"/>
        </w:rPr>
        <w:t xml:space="preserve">9 a.m. - Noon                      </w:t>
      </w:r>
      <w:r>
        <w:rPr>
          <w:rFonts w:ascii="Garamond" w:eastAsia="Garamond" w:hAnsi="Garamond" w:cs="Garamond"/>
        </w:rPr>
        <w:tab/>
      </w:r>
      <w:r>
        <w:rPr>
          <w:rFonts w:ascii="Garamond" w:eastAsia="Garamond" w:hAnsi="Garamond" w:cs="Garamond"/>
        </w:rPr>
        <w:tab/>
        <w:t>Community Service Project</w:t>
      </w:r>
    </w:p>
    <w:p w14:paraId="537A6A7E" w14:textId="77777777" w:rsidR="006B1F4D" w:rsidRDefault="00000000">
      <w:pPr>
        <w:ind w:left="720"/>
        <w:rPr>
          <w:rFonts w:ascii="Garamond" w:eastAsia="Garamond" w:hAnsi="Garamond" w:cs="Garamond"/>
        </w:rPr>
      </w:pPr>
      <w:r>
        <w:rPr>
          <w:rFonts w:ascii="Garamond" w:eastAsia="Garamond" w:hAnsi="Garamond" w:cs="Garamond"/>
        </w:rPr>
        <w:t>3 p.m.</w:t>
      </w:r>
      <w:r>
        <w:rPr>
          <w:rFonts w:ascii="Garamond" w:eastAsia="Garamond" w:hAnsi="Garamond" w:cs="Garamond"/>
        </w:rPr>
        <w:tab/>
      </w:r>
      <w:r>
        <w:rPr>
          <w:rFonts w:ascii="Garamond" w:eastAsia="Garamond" w:hAnsi="Garamond" w:cs="Garamond"/>
        </w:rPr>
        <w:tab/>
      </w:r>
      <w:r>
        <w:rPr>
          <w:rFonts w:ascii="Garamond" w:eastAsia="Garamond" w:hAnsi="Garamond" w:cs="Garamond"/>
        </w:rPr>
        <w:tab/>
      </w:r>
      <w:r>
        <w:rPr>
          <w:rFonts w:ascii="Garamond" w:eastAsia="Garamond" w:hAnsi="Garamond" w:cs="Garamond"/>
        </w:rPr>
        <w:tab/>
      </w:r>
      <w:r>
        <w:rPr>
          <w:rFonts w:ascii="Garamond" w:eastAsia="Garamond" w:hAnsi="Garamond" w:cs="Garamond"/>
        </w:rPr>
        <w:tab/>
        <w:t>Doors Open for Awards Session</w:t>
      </w:r>
    </w:p>
    <w:p w14:paraId="1A544B7A" w14:textId="77777777" w:rsidR="006B1F4D" w:rsidRDefault="00000000">
      <w:pPr>
        <w:ind w:left="720"/>
        <w:rPr>
          <w:rFonts w:ascii="Garamond" w:eastAsia="Garamond" w:hAnsi="Garamond" w:cs="Garamond"/>
        </w:rPr>
      </w:pPr>
      <w:r>
        <w:rPr>
          <w:rFonts w:ascii="Garamond" w:eastAsia="Garamond" w:hAnsi="Garamond" w:cs="Garamond"/>
        </w:rPr>
        <w:t xml:space="preserve">4 p.m.                    </w:t>
      </w:r>
      <w:r>
        <w:rPr>
          <w:rFonts w:ascii="Garamond" w:eastAsia="Garamond" w:hAnsi="Garamond" w:cs="Garamond"/>
        </w:rPr>
        <w:tab/>
      </w:r>
      <w:r>
        <w:rPr>
          <w:rFonts w:ascii="Garamond" w:eastAsia="Garamond" w:hAnsi="Garamond" w:cs="Garamond"/>
        </w:rPr>
        <w:tab/>
      </w:r>
      <w:r>
        <w:rPr>
          <w:rFonts w:ascii="Garamond" w:eastAsia="Garamond" w:hAnsi="Garamond" w:cs="Garamond"/>
        </w:rPr>
        <w:tab/>
        <w:t>Awards Session</w:t>
      </w:r>
    </w:p>
    <w:p w14:paraId="2EE049C8" w14:textId="4BEA857C" w:rsidR="006B1F4D" w:rsidRDefault="008D37B7">
      <w:pPr>
        <w:ind w:left="720"/>
      </w:pPr>
      <w:r w:rsidRPr="008D37B7">
        <w:rPr>
          <w:rFonts w:ascii="Garamond" w:eastAsia="Garamond" w:hAnsi="Garamond" w:cs="Garamond"/>
        </w:rPr>
        <w:t>8 p.m.</w:t>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r>
      <w:r w:rsidRPr="008D37B7">
        <w:rPr>
          <w:rFonts w:ascii="Garamond" w:eastAsia="Garamond" w:hAnsi="Garamond" w:cs="Garamond"/>
        </w:rPr>
        <w:tab/>
        <w:t>State Delegation Celebrati</w:t>
      </w:r>
      <w:r w:rsidR="003804A4">
        <w:rPr>
          <w:rFonts w:ascii="Garamond" w:eastAsia="Garamond" w:hAnsi="Garamond" w:cs="Garamond"/>
        </w:rPr>
        <w:t>on</w:t>
      </w:r>
    </w:p>
    <w:p w14:paraId="6D7B5BEA" w14:textId="77777777" w:rsidR="006B1F4D" w:rsidRDefault="006B1F4D"/>
    <w:p w14:paraId="30820D2E" w14:textId="77777777" w:rsidR="006B1F4D" w:rsidRDefault="006B1F4D"/>
    <w:p w14:paraId="08406A37" w14:textId="77777777" w:rsidR="006B1F4D" w:rsidRDefault="006B1F4D"/>
    <w:p w14:paraId="2A3784EB" w14:textId="77777777" w:rsidR="006B1F4D" w:rsidRDefault="006B1F4D"/>
    <w:p w14:paraId="2EF2E30B" w14:textId="77777777" w:rsidR="006B1F4D" w:rsidRDefault="006B1F4D"/>
    <w:p w14:paraId="36FCF543" w14:textId="77777777" w:rsidR="006B1F4D" w:rsidRDefault="006B1F4D"/>
    <w:p w14:paraId="2159E422" w14:textId="77777777" w:rsidR="006B1F4D" w:rsidRDefault="006B1F4D"/>
    <w:p w14:paraId="1091A932" w14:textId="77777777" w:rsidR="006B1F4D" w:rsidRDefault="006B1F4D"/>
    <w:p w14:paraId="3F14A986" w14:textId="77777777" w:rsidR="006B1F4D" w:rsidRDefault="006B1F4D"/>
    <w:p w14:paraId="16B842AA" w14:textId="77777777" w:rsidR="006B1F4D" w:rsidRDefault="006B1F4D"/>
    <w:p w14:paraId="35E22416" w14:textId="77777777" w:rsidR="006B1F4D" w:rsidRDefault="006B1F4D"/>
    <w:p w14:paraId="3F8F3FE7" w14:textId="77777777" w:rsidR="006B1F4D" w:rsidRDefault="006B1F4D"/>
    <w:p w14:paraId="75934793" w14:textId="77777777" w:rsidR="006B1F4D" w:rsidRDefault="006B1F4D"/>
    <w:p w14:paraId="2E2DB742" w14:textId="77777777" w:rsidR="006B1F4D" w:rsidRDefault="006B1F4D"/>
    <w:tbl>
      <w:tblPr>
        <w:tblStyle w:val="a4"/>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5A911D39" w14:textId="77777777">
        <w:trPr>
          <w:trHeight w:val="351"/>
        </w:trPr>
        <w:tc>
          <w:tcPr>
            <w:tcW w:w="10080" w:type="dxa"/>
            <w:tcBorders>
              <w:top w:val="nil"/>
              <w:left w:val="nil"/>
              <w:bottom w:val="single" w:sz="12" w:space="0" w:color="00548E"/>
              <w:right w:val="nil"/>
            </w:tcBorders>
            <w:tcMar>
              <w:top w:w="0" w:type="dxa"/>
              <w:left w:w="0" w:type="dxa"/>
              <w:bottom w:w="0" w:type="dxa"/>
              <w:right w:w="0" w:type="dxa"/>
            </w:tcMar>
          </w:tcPr>
          <w:p w14:paraId="2ADC2556" w14:textId="77777777" w:rsidR="006B1F4D" w:rsidRDefault="00000000">
            <w:pPr>
              <w:pStyle w:val="Heading2"/>
              <w:widowControl w:val="0"/>
            </w:pPr>
            <w:bookmarkStart w:id="12" w:name="_vwcfhbmhrtx5" w:colFirst="0" w:colLast="0"/>
            <w:bookmarkEnd w:id="12"/>
            <w:r>
              <w:t>Conference Preparation</w:t>
            </w:r>
          </w:p>
        </w:tc>
      </w:tr>
    </w:tbl>
    <w:p w14:paraId="0C1AEA67" w14:textId="77777777" w:rsidR="006B1F4D" w:rsidRDefault="006B1F4D">
      <w:pPr>
        <w:pStyle w:val="Heading1"/>
        <w:widowControl w:val="0"/>
      </w:pPr>
      <w:bookmarkStart w:id="13" w:name="_5tr3pxmha5qo" w:colFirst="0" w:colLast="0"/>
      <w:bookmarkEnd w:id="13"/>
    </w:p>
    <w:p w14:paraId="7F9F2AF6" w14:textId="77777777" w:rsidR="006B1F4D" w:rsidRDefault="00000000">
      <w:pPr>
        <w:pStyle w:val="Heading3"/>
      </w:pPr>
      <w:bookmarkStart w:id="14" w:name="_4sv080ovsa8z" w:colFirst="0" w:colLast="0"/>
      <w:bookmarkEnd w:id="14"/>
      <w:r>
        <w:t>NLSC Microsite</w:t>
      </w:r>
    </w:p>
    <w:p w14:paraId="18400C64" w14:textId="77777777" w:rsidR="006B1F4D" w:rsidRDefault="00000000">
      <w:pPr>
        <w:rPr>
          <w:rFonts w:ascii="Garamond" w:eastAsia="Garamond" w:hAnsi="Garamond" w:cs="Garamond"/>
        </w:rPr>
      </w:pPr>
      <w:r>
        <w:rPr>
          <w:rFonts w:ascii="Garamond" w:eastAsia="Garamond" w:hAnsi="Garamond" w:cs="Garamond"/>
        </w:rPr>
        <w:t xml:space="preserve">SkillsUSA has a microsite specifically to help you prepare for your trip to Atlanta. Take on NLSC </w:t>
      </w:r>
      <w:proofErr w:type="gramStart"/>
      <w:r>
        <w:rPr>
          <w:rFonts w:ascii="Garamond" w:eastAsia="Garamond" w:hAnsi="Garamond" w:cs="Garamond"/>
        </w:rPr>
        <w:t>like</w:t>
      </w:r>
      <w:proofErr w:type="gramEnd"/>
      <w:r>
        <w:rPr>
          <w:rFonts w:ascii="Garamond" w:eastAsia="Garamond" w:hAnsi="Garamond" w:cs="Garamond"/>
        </w:rPr>
        <w:t xml:space="preserve"> a pro and learn more about attraction &amp; airline discounts, conference programs, safety and security, and more! </w:t>
      </w:r>
    </w:p>
    <w:p w14:paraId="6C2816E4" w14:textId="77777777" w:rsidR="006B1F4D" w:rsidRDefault="006B1F4D">
      <w:pPr>
        <w:jc w:val="center"/>
        <w:rPr>
          <w:rFonts w:ascii="Garamond" w:eastAsia="Garamond" w:hAnsi="Garamond" w:cs="Garamond"/>
        </w:rPr>
      </w:pPr>
      <w:hyperlink r:id="rId9">
        <w:r>
          <w:rPr>
            <w:rFonts w:ascii="Garamond" w:eastAsia="Garamond" w:hAnsi="Garamond" w:cs="Garamond"/>
            <w:noProof/>
            <w:color w:val="1155CC"/>
            <w:u w:val="single"/>
          </w:rPr>
          <w:drawing>
            <wp:inline distT="114300" distB="114300" distL="114300" distR="114300" wp14:anchorId="24CEBF10" wp14:editId="2A848DE6">
              <wp:extent cx="1408176" cy="438912"/>
              <wp:effectExtent l="0" t="0" r="0" b="0"/>
              <wp:docPr id="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0"/>
                      <a:srcRect t="540" b="540"/>
                      <a:stretch>
                        <a:fillRect/>
                      </a:stretch>
                    </pic:blipFill>
                    <pic:spPr>
                      <a:xfrm>
                        <a:off x="0" y="0"/>
                        <a:ext cx="1408176" cy="438912"/>
                      </a:xfrm>
                      <a:prstGeom prst="rect">
                        <a:avLst/>
                      </a:prstGeom>
                      <a:ln/>
                    </pic:spPr>
                  </pic:pic>
                </a:graphicData>
              </a:graphic>
            </wp:inline>
          </w:drawing>
        </w:r>
      </w:hyperlink>
    </w:p>
    <w:p w14:paraId="59031C5E" w14:textId="77777777" w:rsidR="006B1F4D" w:rsidRDefault="006B1F4D">
      <w:pPr>
        <w:rPr>
          <w:rFonts w:ascii="Garamond" w:eastAsia="Garamond" w:hAnsi="Garamond" w:cs="Garamond"/>
        </w:rPr>
      </w:pPr>
    </w:p>
    <w:p w14:paraId="67641F95" w14:textId="77777777" w:rsidR="006B1F4D" w:rsidRDefault="00000000">
      <w:pPr>
        <w:pStyle w:val="Heading3"/>
        <w:widowControl w:val="0"/>
      </w:pPr>
      <w:bookmarkStart w:id="15" w:name="_1hlvh9wdgou8" w:colFirst="0" w:colLast="0"/>
      <w:bookmarkEnd w:id="15"/>
      <w:r>
        <w:t>NLSC Town Hall Meetings</w:t>
      </w:r>
    </w:p>
    <w:p w14:paraId="071C8461" w14:textId="77777777" w:rsidR="006B1F4D" w:rsidRDefault="00000000">
      <w:pPr>
        <w:rPr>
          <w:rFonts w:ascii="Garamond" w:eastAsia="Garamond" w:hAnsi="Garamond" w:cs="Garamond"/>
          <w:color w:val="1D1D1D"/>
        </w:rPr>
      </w:pPr>
      <w:r>
        <w:rPr>
          <w:rFonts w:ascii="Garamond" w:eastAsia="Garamond" w:hAnsi="Garamond" w:cs="Garamond"/>
          <w:color w:val="1D1D1D"/>
        </w:rPr>
        <w:t>SkillsUSA Advisors! Whether this is your first trip to the SkillsUSA NLSC, or you are a veteran of the conference, we invite you to the NLSC Town Hall. In the session we will review the NLSC schedule, what to expect, traveling tips, and best practices from experienced advisors. This Town Hall will solidify your preparations for Atlanta.</w:t>
      </w:r>
    </w:p>
    <w:p w14:paraId="6C0F2A45" w14:textId="77777777" w:rsidR="006B1F4D" w:rsidRDefault="00000000">
      <w:pPr>
        <w:jc w:val="center"/>
        <w:rPr>
          <w:rFonts w:ascii="Garamond" w:eastAsia="Garamond" w:hAnsi="Garamond" w:cs="Garamond"/>
          <w:b/>
          <w:bCs/>
        </w:rPr>
      </w:pPr>
      <w:r>
        <w:rPr>
          <w:rFonts w:ascii="Garamond" w:eastAsia="Garamond" w:hAnsi="Garamond" w:cs="Garamond"/>
          <w:b/>
          <w:bCs/>
          <w:highlight w:val="white"/>
        </w:rPr>
        <w:t>Wednesday, May 20, 2026</w:t>
      </w:r>
    </w:p>
    <w:p w14:paraId="1CD57947" w14:textId="77777777" w:rsidR="006B1F4D" w:rsidRDefault="00000000">
      <w:pPr>
        <w:jc w:val="center"/>
        <w:rPr>
          <w:rFonts w:ascii="Garamond" w:eastAsia="Garamond" w:hAnsi="Garamond" w:cs="Garamond"/>
        </w:rPr>
      </w:pPr>
      <w:r>
        <w:rPr>
          <w:rFonts w:ascii="Garamond" w:eastAsia="Garamond" w:hAnsi="Garamond" w:cs="Garamond"/>
        </w:rPr>
        <w:t>4 p.m. ET</w:t>
      </w:r>
    </w:p>
    <w:p w14:paraId="449A54F6" w14:textId="77777777" w:rsidR="006B1F4D" w:rsidRDefault="006B1F4D">
      <w:pPr>
        <w:jc w:val="center"/>
        <w:rPr>
          <w:rFonts w:ascii="Arial" w:eastAsia="Arial" w:hAnsi="Arial" w:cs="Arial"/>
          <w:color w:val="FF0000"/>
          <w:sz w:val="20"/>
          <w:szCs w:val="20"/>
        </w:rPr>
      </w:pPr>
      <w:hyperlink r:id="rId11">
        <w:r>
          <w:rPr>
            <w:rFonts w:ascii="Garamond" w:eastAsia="Garamond" w:hAnsi="Garamond" w:cs="Garamond"/>
            <w:color w:val="1155CC"/>
            <w:u w:val="single"/>
          </w:rPr>
          <w:t>Join Zoom Meeting</w:t>
        </w:r>
      </w:hyperlink>
      <w:r>
        <w:rPr>
          <w:rFonts w:ascii="Garamond" w:eastAsia="Garamond" w:hAnsi="Garamond" w:cs="Garamond"/>
          <w:color w:val="FF0000"/>
        </w:rPr>
        <w:t xml:space="preserve"> </w:t>
      </w:r>
    </w:p>
    <w:p w14:paraId="6FBA35BC" w14:textId="77777777" w:rsidR="006B1F4D" w:rsidRDefault="006B1F4D">
      <w:pPr>
        <w:rPr>
          <w:rFonts w:ascii="Arial" w:eastAsia="Arial" w:hAnsi="Arial" w:cs="Arial"/>
          <w:color w:val="FF0000"/>
          <w:sz w:val="20"/>
          <w:szCs w:val="20"/>
        </w:rPr>
      </w:pPr>
    </w:p>
    <w:p w14:paraId="55AC5B5E" w14:textId="77777777" w:rsidR="006B1F4D" w:rsidRDefault="006B1F4D">
      <w:pPr>
        <w:jc w:val="center"/>
        <w:rPr>
          <w:rFonts w:ascii="Arial" w:eastAsia="Arial" w:hAnsi="Arial" w:cs="Arial"/>
          <w:color w:val="39394D"/>
          <w:sz w:val="20"/>
          <w:szCs w:val="20"/>
        </w:rPr>
      </w:pPr>
      <w:hyperlink r:id="rId12">
        <w:r>
          <w:rPr>
            <w:rFonts w:ascii="Garamond" w:eastAsia="Garamond" w:hAnsi="Garamond" w:cs="Garamond"/>
            <w:noProof/>
            <w:color w:val="1155CC"/>
            <w:u w:val="single"/>
          </w:rPr>
          <w:drawing>
            <wp:inline distT="114300" distB="114300" distL="114300" distR="114300" wp14:anchorId="3A44762A" wp14:editId="6F75F947">
              <wp:extent cx="1408176" cy="438912"/>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t="406" b="406"/>
                      <a:stretch>
                        <a:fillRect/>
                      </a:stretch>
                    </pic:blipFill>
                    <pic:spPr>
                      <a:xfrm>
                        <a:off x="0" y="0"/>
                        <a:ext cx="1408176" cy="438912"/>
                      </a:xfrm>
                      <a:prstGeom prst="rect">
                        <a:avLst/>
                      </a:prstGeom>
                      <a:ln/>
                    </pic:spPr>
                  </pic:pic>
                </a:graphicData>
              </a:graphic>
            </wp:inline>
          </w:drawing>
        </w:r>
      </w:hyperlink>
    </w:p>
    <w:p w14:paraId="5039F88B" w14:textId="77777777" w:rsidR="006B1F4D" w:rsidRDefault="006B1F4D">
      <w:pPr>
        <w:jc w:val="center"/>
        <w:rPr>
          <w:rFonts w:ascii="Arial" w:eastAsia="Arial" w:hAnsi="Arial" w:cs="Arial"/>
          <w:color w:val="39394D"/>
          <w:sz w:val="20"/>
          <w:szCs w:val="20"/>
        </w:rPr>
      </w:pPr>
    </w:p>
    <w:p w14:paraId="5B00CCB4" w14:textId="77777777" w:rsidR="006B1F4D" w:rsidRDefault="00000000">
      <w:pPr>
        <w:pStyle w:val="Heading3"/>
        <w:widowControl w:val="0"/>
      </w:pPr>
      <w:bookmarkStart w:id="16" w:name="_bebkd1wkze0w" w:colFirst="0" w:colLast="0"/>
      <w:bookmarkEnd w:id="16"/>
      <w:r>
        <w:t>Road to Atlanta Email Campaign</w:t>
      </w:r>
    </w:p>
    <w:p w14:paraId="48B9F7EC" w14:textId="77777777" w:rsidR="006B1F4D" w:rsidRDefault="00000000">
      <w:pPr>
        <w:rPr>
          <w:rFonts w:ascii="Garamond" w:eastAsia="Garamond" w:hAnsi="Garamond" w:cs="Garamond"/>
          <w:color w:val="1D1D1D"/>
        </w:rPr>
      </w:pPr>
      <w:r>
        <w:rPr>
          <w:rFonts w:ascii="Garamond" w:eastAsia="Garamond" w:hAnsi="Garamond" w:cs="Garamond"/>
          <w:color w:val="1D1D1D"/>
        </w:rPr>
        <w:t>After NLSC conference registration closes, please check your email for our SkillsUSA Road to Atlanta email series that will be delivered to your inbox. Be sure your email is correct when registering for the conference. The information shared by email will help you and your students prepare for the conference with details about exciting conference programs and events, how to download the NLSC app, maps to navigate the area and much more. Additionally, there will be a post-conference survey to share your feedback.</w:t>
      </w:r>
    </w:p>
    <w:p w14:paraId="2168ED1B" w14:textId="77777777" w:rsidR="006B1F4D" w:rsidRDefault="006B1F4D">
      <w:pPr>
        <w:rPr>
          <w:rFonts w:ascii="Roboto Black" w:eastAsia="Roboto Black" w:hAnsi="Roboto Black" w:cs="Roboto Black"/>
          <w:sz w:val="2"/>
          <w:szCs w:val="2"/>
        </w:rPr>
      </w:pPr>
    </w:p>
    <w:p w14:paraId="515CEC84" w14:textId="77777777" w:rsidR="006B1F4D" w:rsidRDefault="006B1F4D">
      <w:pPr>
        <w:pStyle w:val="Heading1"/>
        <w:widowControl w:val="0"/>
        <w:rPr>
          <w:rFonts w:ascii="Garamond" w:eastAsia="Garamond" w:hAnsi="Garamond" w:cs="Garamond"/>
          <w:b/>
          <w:bCs/>
          <w:sz w:val="24"/>
          <w:szCs w:val="24"/>
        </w:rPr>
      </w:pPr>
      <w:bookmarkStart w:id="17" w:name="_xg208058cbrs" w:colFirst="0" w:colLast="0"/>
      <w:bookmarkEnd w:id="17"/>
    </w:p>
    <w:p w14:paraId="74EA5745" w14:textId="77777777" w:rsidR="006B1F4D" w:rsidRDefault="00000000">
      <w:pPr>
        <w:pStyle w:val="Heading3"/>
        <w:widowControl w:val="0"/>
      </w:pPr>
      <w:bookmarkStart w:id="18" w:name="_tj28lw4tfzz" w:colFirst="0" w:colLast="0"/>
      <w:bookmarkEnd w:id="18"/>
      <w:r>
        <w:t>Support Letter Templates</w:t>
      </w:r>
    </w:p>
    <w:p w14:paraId="5D22F1AB" w14:textId="77777777" w:rsidR="006B1F4D" w:rsidRDefault="00000000">
      <w:pPr>
        <w:rPr>
          <w:rFonts w:ascii="Garamond" w:eastAsia="Garamond" w:hAnsi="Garamond" w:cs="Garamond"/>
        </w:rPr>
      </w:pPr>
      <w:r>
        <w:rPr>
          <w:rFonts w:ascii="Garamond" w:eastAsia="Garamond" w:hAnsi="Garamond" w:cs="Garamond"/>
        </w:rPr>
        <w:t>Below are templates of letters intended to help garner support from your school's administration. These letters are designed specifically for attending NLSC 2026. They aim to facilitate the process of securing approval and assistance to participate in the event.</w:t>
      </w:r>
    </w:p>
    <w:p w14:paraId="209E13DA" w14:textId="77777777" w:rsidR="006B1F4D" w:rsidRDefault="006B1F4D">
      <w:pPr>
        <w:rPr>
          <w:rFonts w:ascii="Garamond" w:eastAsia="Garamond" w:hAnsi="Garamond" w:cs="Garamond"/>
        </w:rPr>
      </w:pPr>
    </w:p>
    <w:p w14:paraId="6B6C46CB" w14:textId="77777777" w:rsidR="006B1F4D" w:rsidRDefault="006B1F4D">
      <w:pPr>
        <w:rPr>
          <w:rFonts w:ascii="Garamond" w:eastAsia="Garamond" w:hAnsi="Garamond" w:cs="Garamond"/>
          <w:color w:val="FF0000"/>
        </w:rPr>
      </w:pPr>
      <w:hyperlink r:id="rId14">
        <w:r>
          <w:rPr>
            <w:rFonts w:ascii="Garamond" w:eastAsia="Garamond" w:hAnsi="Garamond" w:cs="Garamond"/>
            <w:color w:val="1155CC"/>
            <w:u w:val="single"/>
          </w:rPr>
          <w:t>Advisor Support Letter Template</w:t>
        </w:r>
      </w:hyperlink>
    </w:p>
    <w:p w14:paraId="33E4C738" w14:textId="77777777" w:rsidR="006B1F4D" w:rsidRDefault="006B1F4D">
      <w:hyperlink r:id="rId15">
        <w:r>
          <w:rPr>
            <w:rFonts w:ascii="Garamond" w:eastAsia="Garamond" w:hAnsi="Garamond" w:cs="Garamond"/>
            <w:color w:val="1155CC"/>
            <w:u w:val="single"/>
          </w:rPr>
          <w:t>Student Support Letter Template</w:t>
        </w:r>
      </w:hyperlink>
    </w:p>
    <w:p w14:paraId="76148669" w14:textId="77777777" w:rsidR="003804A4" w:rsidRDefault="003804A4"/>
    <w:p w14:paraId="0E91F4B0" w14:textId="77777777" w:rsidR="003804A4" w:rsidRDefault="003804A4">
      <w:pPr>
        <w:rPr>
          <w:rFonts w:ascii="Garamond" w:eastAsia="Garamond" w:hAnsi="Garamond" w:cs="Garamond"/>
        </w:rPr>
      </w:pPr>
    </w:p>
    <w:p w14:paraId="6ABB715A" w14:textId="77777777" w:rsidR="006B1F4D" w:rsidRDefault="006B1F4D">
      <w:pPr>
        <w:rPr>
          <w:rFonts w:ascii="Roboto Black" w:eastAsia="Roboto Black" w:hAnsi="Roboto Black" w:cs="Roboto Black"/>
          <w:sz w:val="2"/>
          <w:szCs w:val="2"/>
        </w:rPr>
      </w:pPr>
    </w:p>
    <w:p w14:paraId="33F88ADF" w14:textId="77777777" w:rsidR="006B1F4D" w:rsidRDefault="006B1F4D">
      <w:pPr>
        <w:rPr>
          <w:rFonts w:ascii="Roboto Black" w:eastAsia="Roboto Black" w:hAnsi="Roboto Black" w:cs="Roboto Black"/>
          <w:sz w:val="2"/>
          <w:szCs w:val="2"/>
        </w:rPr>
      </w:pPr>
    </w:p>
    <w:p w14:paraId="60F46C8B" w14:textId="77777777" w:rsidR="006B1F4D" w:rsidRDefault="006B1F4D">
      <w:pPr>
        <w:rPr>
          <w:rFonts w:ascii="Roboto Black" w:eastAsia="Roboto Black" w:hAnsi="Roboto Black" w:cs="Roboto Black"/>
          <w:sz w:val="2"/>
          <w:szCs w:val="2"/>
        </w:rPr>
      </w:pPr>
    </w:p>
    <w:p w14:paraId="1BF5010A" w14:textId="77777777" w:rsidR="006B1F4D" w:rsidRDefault="006B1F4D">
      <w:pPr>
        <w:rPr>
          <w:rFonts w:ascii="Roboto Black" w:eastAsia="Roboto Black" w:hAnsi="Roboto Black" w:cs="Roboto Black"/>
          <w:sz w:val="2"/>
          <w:szCs w:val="2"/>
        </w:rPr>
      </w:pPr>
    </w:p>
    <w:p w14:paraId="2135AFBB" w14:textId="77777777" w:rsidR="006B1F4D" w:rsidRDefault="006B1F4D">
      <w:pPr>
        <w:rPr>
          <w:rFonts w:ascii="Roboto Black" w:eastAsia="Roboto Black" w:hAnsi="Roboto Black" w:cs="Roboto Black"/>
          <w:sz w:val="2"/>
          <w:szCs w:val="2"/>
        </w:rPr>
      </w:pPr>
    </w:p>
    <w:p w14:paraId="23A35D45" w14:textId="77777777" w:rsidR="006B1F4D" w:rsidRDefault="006B1F4D">
      <w:pPr>
        <w:rPr>
          <w:rFonts w:ascii="Roboto Black" w:eastAsia="Roboto Black" w:hAnsi="Roboto Black" w:cs="Roboto Black"/>
          <w:sz w:val="2"/>
          <w:szCs w:val="2"/>
        </w:rPr>
      </w:pPr>
    </w:p>
    <w:p w14:paraId="4D3DECB8" w14:textId="77777777" w:rsidR="006B1F4D" w:rsidRDefault="006B1F4D">
      <w:pPr>
        <w:rPr>
          <w:rFonts w:ascii="Roboto Black" w:eastAsia="Roboto Black" w:hAnsi="Roboto Black" w:cs="Roboto Black"/>
          <w:sz w:val="2"/>
          <w:szCs w:val="2"/>
        </w:rPr>
      </w:pPr>
    </w:p>
    <w:p w14:paraId="5BAF21B7" w14:textId="77777777" w:rsidR="006B1F4D" w:rsidRDefault="006B1F4D">
      <w:pPr>
        <w:rPr>
          <w:rFonts w:ascii="Roboto Black" w:eastAsia="Roboto Black" w:hAnsi="Roboto Black" w:cs="Roboto Black"/>
          <w:sz w:val="2"/>
          <w:szCs w:val="2"/>
        </w:rPr>
      </w:pPr>
    </w:p>
    <w:p w14:paraId="68AD3F45" w14:textId="77777777" w:rsidR="006B1F4D" w:rsidRDefault="006B1F4D">
      <w:pPr>
        <w:rPr>
          <w:rFonts w:ascii="Roboto Black" w:eastAsia="Roboto Black" w:hAnsi="Roboto Black" w:cs="Roboto Black"/>
          <w:sz w:val="2"/>
          <w:szCs w:val="2"/>
        </w:rPr>
      </w:pPr>
    </w:p>
    <w:p w14:paraId="59613971" w14:textId="77777777" w:rsidR="006B1F4D" w:rsidRDefault="006B1F4D">
      <w:pPr>
        <w:rPr>
          <w:rFonts w:ascii="Roboto Black" w:eastAsia="Roboto Black" w:hAnsi="Roboto Black" w:cs="Roboto Black"/>
          <w:sz w:val="2"/>
          <w:szCs w:val="2"/>
        </w:rPr>
      </w:pPr>
    </w:p>
    <w:p w14:paraId="01E59C2A" w14:textId="77777777" w:rsidR="006B1F4D" w:rsidRDefault="006B1F4D">
      <w:pPr>
        <w:rPr>
          <w:rFonts w:ascii="Roboto Black" w:eastAsia="Roboto Black" w:hAnsi="Roboto Black" w:cs="Roboto Black"/>
          <w:sz w:val="2"/>
          <w:szCs w:val="2"/>
        </w:rPr>
      </w:pPr>
    </w:p>
    <w:p w14:paraId="60A4B140" w14:textId="77777777" w:rsidR="006B1F4D" w:rsidRDefault="006B1F4D">
      <w:pPr>
        <w:rPr>
          <w:rFonts w:ascii="Roboto Black" w:eastAsia="Roboto Black" w:hAnsi="Roboto Black" w:cs="Roboto Black"/>
          <w:sz w:val="2"/>
          <w:szCs w:val="2"/>
        </w:rPr>
      </w:pPr>
    </w:p>
    <w:p w14:paraId="2930D4B9" w14:textId="77777777" w:rsidR="006B1F4D" w:rsidRDefault="006B1F4D">
      <w:pPr>
        <w:rPr>
          <w:rFonts w:ascii="Roboto Black" w:eastAsia="Roboto Black" w:hAnsi="Roboto Black" w:cs="Roboto Black"/>
          <w:sz w:val="2"/>
          <w:szCs w:val="2"/>
        </w:rPr>
      </w:pPr>
    </w:p>
    <w:p w14:paraId="515D79F9" w14:textId="77777777" w:rsidR="006B1F4D" w:rsidRDefault="006B1F4D">
      <w:pPr>
        <w:rPr>
          <w:rFonts w:ascii="Roboto Black" w:eastAsia="Roboto Black" w:hAnsi="Roboto Black" w:cs="Roboto Black"/>
          <w:sz w:val="2"/>
          <w:szCs w:val="2"/>
        </w:rPr>
      </w:pPr>
    </w:p>
    <w:p w14:paraId="0A1D2B37" w14:textId="77777777" w:rsidR="006B1F4D" w:rsidRDefault="006B1F4D">
      <w:pPr>
        <w:rPr>
          <w:rFonts w:ascii="Roboto Black" w:eastAsia="Roboto Black" w:hAnsi="Roboto Black" w:cs="Roboto Black"/>
          <w:sz w:val="2"/>
          <w:szCs w:val="2"/>
        </w:rPr>
      </w:pPr>
    </w:p>
    <w:p w14:paraId="1C0F83B9" w14:textId="77777777" w:rsidR="006B1F4D" w:rsidRDefault="006B1F4D">
      <w:pPr>
        <w:rPr>
          <w:rFonts w:ascii="Roboto Black" w:eastAsia="Roboto Black" w:hAnsi="Roboto Black" w:cs="Roboto Black"/>
          <w:sz w:val="2"/>
          <w:szCs w:val="2"/>
        </w:rPr>
      </w:pPr>
    </w:p>
    <w:p w14:paraId="1A3D002A" w14:textId="77777777" w:rsidR="006B1F4D" w:rsidRDefault="006B1F4D">
      <w:pPr>
        <w:rPr>
          <w:rFonts w:ascii="Roboto Black" w:eastAsia="Roboto Black" w:hAnsi="Roboto Black" w:cs="Roboto Black"/>
          <w:sz w:val="2"/>
          <w:szCs w:val="2"/>
        </w:rPr>
      </w:pPr>
    </w:p>
    <w:p w14:paraId="313C0853" w14:textId="77777777" w:rsidR="006B1F4D" w:rsidRDefault="006B1F4D">
      <w:pPr>
        <w:rPr>
          <w:rFonts w:ascii="Roboto Black" w:eastAsia="Roboto Black" w:hAnsi="Roboto Black" w:cs="Roboto Black"/>
          <w:sz w:val="2"/>
          <w:szCs w:val="2"/>
        </w:rPr>
      </w:pPr>
    </w:p>
    <w:p w14:paraId="6718336A" w14:textId="77777777" w:rsidR="006B1F4D" w:rsidRDefault="006B1F4D">
      <w:pPr>
        <w:rPr>
          <w:rFonts w:ascii="Roboto Black" w:eastAsia="Roboto Black" w:hAnsi="Roboto Black" w:cs="Roboto Black"/>
          <w:sz w:val="2"/>
          <w:szCs w:val="2"/>
        </w:rPr>
      </w:pPr>
    </w:p>
    <w:p w14:paraId="26794C7D" w14:textId="77777777" w:rsidR="006B1F4D" w:rsidRDefault="006B1F4D">
      <w:pPr>
        <w:rPr>
          <w:rFonts w:ascii="Roboto Black" w:eastAsia="Roboto Black" w:hAnsi="Roboto Black" w:cs="Roboto Black"/>
          <w:sz w:val="2"/>
          <w:szCs w:val="2"/>
        </w:rPr>
      </w:pPr>
    </w:p>
    <w:p w14:paraId="16782F3B" w14:textId="77777777" w:rsidR="006B1F4D" w:rsidRDefault="006B1F4D">
      <w:pPr>
        <w:rPr>
          <w:rFonts w:ascii="Roboto Black" w:eastAsia="Roboto Black" w:hAnsi="Roboto Black" w:cs="Roboto Black"/>
          <w:sz w:val="2"/>
          <w:szCs w:val="2"/>
        </w:rPr>
      </w:pPr>
    </w:p>
    <w:p w14:paraId="1BB8996B" w14:textId="77777777" w:rsidR="006B1F4D" w:rsidRDefault="006B1F4D">
      <w:pPr>
        <w:rPr>
          <w:rFonts w:ascii="Roboto Black" w:eastAsia="Roboto Black" w:hAnsi="Roboto Black" w:cs="Roboto Black"/>
          <w:sz w:val="2"/>
          <w:szCs w:val="2"/>
        </w:rPr>
      </w:pPr>
    </w:p>
    <w:p w14:paraId="13E24D14" w14:textId="77777777" w:rsidR="006B1F4D" w:rsidRDefault="006B1F4D">
      <w:pPr>
        <w:rPr>
          <w:rFonts w:ascii="Roboto Black" w:eastAsia="Roboto Black" w:hAnsi="Roboto Black" w:cs="Roboto Black"/>
          <w:sz w:val="2"/>
          <w:szCs w:val="2"/>
        </w:rPr>
      </w:pPr>
    </w:p>
    <w:p w14:paraId="6BB3BC60" w14:textId="77777777" w:rsidR="006B1F4D" w:rsidRDefault="006B1F4D">
      <w:pPr>
        <w:rPr>
          <w:rFonts w:ascii="Roboto Black" w:eastAsia="Roboto Black" w:hAnsi="Roboto Black" w:cs="Roboto Black"/>
          <w:sz w:val="2"/>
          <w:szCs w:val="2"/>
        </w:rPr>
      </w:pPr>
    </w:p>
    <w:p w14:paraId="694E8CFC" w14:textId="77777777" w:rsidR="006B1F4D" w:rsidRDefault="006B1F4D">
      <w:pPr>
        <w:rPr>
          <w:rFonts w:ascii="Roboto Black" w:eastAsia="Roboto Black" w:hAnsi="Roboto Black" w:cs="Roboto Black"/>
          <w:sz w:val="2"/>
          <w:szCs w:val="2"/>
        </w:rPr>
      </w:pPr>
    </w:p>
    <w:p w14:paraId="05837EC9" w14:textId="77777777" w:rsidR="006B1F4D" w:rsidRDefault="006B1F4D">
      <w:pPr>
        <w:rPr>
          <w:rFonts w:ascii="Roboto Black" w:eastAsia="Roboto Black" w:hAnsi="Roboto Black" w:cs="Roboto Black"/>
          <w:sz w:val="2"/>
          <w:szCs w:val="2"/>
        </w:rPr>
      </w:pPr>
    </w:p>
    <w:p w14:paraId="20A39354" w14:textId="77777777" w:rsidR="006B1F4D" w:rsidRDefault="006B1F4D">
      <w:pPr>
        <w:rPr>
          <w:rFonts w:ascii="Roboto Black" w:eastAsia="Roboto Black" w:hAnsi="Roboto Black" w:cs="Roboto Black"/>
          <w:sz w:val="2"/>
          <w:szCs w:val="2"/>
        </w:rPr>
      </w:pPr>
    </w:p>
    <w:p w14:paraId="3E57BABC" w14:textId="77777777" w:rsidR="006B1F4D" w:rsidRDefault="006B1F4D">
      <w:pPr>
        <w:rPr>
          <w:rFonts w:ascii="Roboto Black" w:eastAsia="Roboto Black" w:hAnsi="Roboto Black" w:cs="Roboto Black"/>
          <w:sz w:val="2"/>
          <w:szCs w:val="2"/>
        </w:rPr>
      </w:pPr>
    </w:p>
    <w:p w14:paraId="46A38122" w14:textId="77777777" w:rsidR="006B1F4D" w:rsidRDefault="006B1F4D">
      <w:pPr>
        <w:rPr>
          <w:rFonts w:ascii="Roboto Black" w:eastAsia="Roboto Black" w:hAnsi="Roboto Black" w:cs="Roboto Black"/>
          <w:sz w:val="2"/>
          <w:szCs w:val="2"/>
        </w:rPr>
      </w:pPr>
    </w:p>
    <w:p w14:paraId="099DD018" w14:textId="77777777" w:rsidR="006B1F4D" w:rsidRDefault="006B1F4D">
      <w:pPr>
        <w:rPr>
          <w:rFonts w:ascii="Roboto Black" w:eastAsia="Roboto Black" w:hAnsi="Roboto Black" w:cs="Roboto Black"/>
          <w:sz w:val="2"/>
          <w:szCs w:val="2"/>
        </w:rPr>
      </w:pPr>
    </w:p>
    <w:p w14:paraId="0644DAED" w14:textId="77777777" w:rsidR="006B1F4D" w:rsidRDefault="006B1F4D">
      <w:pPr>
        <w:rPr>
          <w:rFonts w:ascii="Roboto Black" w:eastAsia="Roboto Black" w:hAnsi="Roboto Black" w:cs="Roboto Black"/>
          <w:sz w:val="2"/>
          <w:szCs w:val="2"/>
        </w:rPr>
      </w:pPr>
    </w:p>
    <w:p w14:paraId="1A8F5E09" w14:textId="77777777" w:rsidR="006B1F4D" w:rsidRDefault="006B1F4D">
      <w:pPr>
        <w:rPr>
          <w:rFonts w:ascii="Roboto Black" w:eastAsia="Roboto Black" w:hAnsi="Roboto Black" w:cs="Roboto Black"/>
          <w:sz w:val="2"/>
          <w:szCs w:val="2"/>
        </w:rPr>
      </w:pPr>
    </w:p>
    <w:p w14:paraId="091751FE" w14:textId="77777777" w:rsidR="006B1F4D" w:rsidRDefault="006B1F4D">
      <w:pPr>
        <w:rPr>
          <w:rFonts w:ascii="Roboto Black" w:eastAsia="Roboto Black" w:hAnsi="Roboto Black" w:cs="Roboto Black"/>
          <w:sz w:val="2"/>
          <w:szCs w:val="2"/>
        </w:rPr>
      </w:pPr>
    </w:p>
    <w:p w14:paraId="5EB14521" w14:textId="77777777" w:rsidR="006B1F4D" w:rsidRDefault="006B1F4D">
      <w:pPr>
        <w:rPr>
          <w:rFonts w:ascii="Roboto Black" w:eastAsia="Roboto Black" w:hAnsi="Roboto Black" w:cs="Roboto Black"/>
          <w:sz w:val="2"/>
          <w:szCs w:val="2"/>
        </w:rPr>
      </w:pPr>
    </w:p>
    <w:p w14:paraId="51B5E43F" w14:textId="77777777" w:rsidR="006B1F4D" w:rsidRDefault="006B1F4D">
      <w:pPr>
        <w:rPr>
          <w:rFonts w:ascii="Roboto Black" w:eastAsia="Roboto Black" w:hAnsi="Roboto Black" w:cs="Roboto Black"/>
          <w:sz w:val="2"/>
          <w:szCs w:val="2"/>
        </w:rPr>
      </w:pPr>
    </w:p>
    <w:p w14:paraId="4A0215E2" w14:textId="77777777" w:rsidR="006B1F4D" w:rsidRDefault="006B1F4D">
      <w:pPr>
        <w:rPr>
          <w:rFonts w:ascii="Roboto Black" w:eastAsia="Roboto Black" w:hAnsi="Roboto Black" w:cs="Roboto Black"/>
          <w:sz w:val="2"/>
          <w:szCs w:val="2"/>
        </w:rPr>
      </w:pPr>
    </w:p>
    <w:p w14:paraId="4D0E6681" w14:textId="77777777" w:rsidR="006B1F4D" w:rsidRDefault="006B1F4D">
      <w:pPr>
        <w:rPr>
          <w:rFonts w:ascii="Roboto Black" w:eastAsia="Roboto Black" w:hAnsi="Roboto Black" w:cs="Roboto Black"/>
          <w:sz w:val="2"/>
          <w:szCs w:val="2"/>
        </w:rPr>
      </w:pPr>
    </w:p>
    <w:p w14:paraId="3C7F2FD1" w14:textId="77777777" w:rsidR="006B1F4D" w:rsidRDefault="006B1F4D">
      <w:pPr>
        <w:rPr>
          <w:rFonts w:ascii="Roboto Black" w:eastAsia="Roboto Black" w:hAnsi="Roboto Black" w:cs="Roboto Black"/>
          <w:sz w:val="2"/>
          <w:szCs w:val="2"/>
        </w:rPr>
      </w:pPr>
    </w:p>
    <w:p w14:paraId="765A2D4E" w14:textId="77777777" w:rsidR="006B1F4D" w:rsidRDefault="006B1F4D">
      <w:pPr>
        <w:rPr>
          <w:rFonts w:ascii="Roboto Black" w:eastAsia="Roboto Black" w:hAnsi="Roboto Black" w:cs="Roboto Black"/>
          <w:sz w:val="2"/>
          <w:szCs w:val="2"/>
        </w:rPr>
      </w:pPr>
    </w:p>
    <w:p w14:paraId="7C88F501" w14:textId="77777777" w:rsidR="006B1F4D" w:rsidRDefault="006B1F4D">
      <w:pPr>
        <w:rPr>
          <w:rFonts w:ascii="Roboto Black" w:eastAsia="Roboto Black" w:hAnsi="Roboto Black" w:cs="Roboto Black"/>
          <w:sz w:val="2"/>
          <w:szCs w:val="2"/>
        </w:rPr>
      </w:pPr>
    </w:p>
    <w:p w14:paraId="2D2C2851" w14:textId="77777777" w:rsidR="006B1F4D" w:rsidRDefault="006B1F4D">
      <w:pPr>
        <w:rPr>
          <w:rFonts w:ascii="Roboto Black" w:eastAsia="Roboto Black" w:hAnsi="Roboto Black" w:cs="Roboto Black"/>
          <w:sz w:val="2"/>
          <w:szCs w:val="2"/>
        </w:rPr>
      </w:pPr>
    </w:p>
    <w:p w14:paraId="12137622" w14:textId="77777777" w:rsidR="006B1F4D" w:rsidRDefault="006B1F4D">
      <w:pPr>
        <w:rPr>
          <w:rFonts w:ascii="Roboto Black" w:eastAsia="Roboto Black" w:hAnsi="Roboto Black" w:cs="Roboto Black"/>
          <w:sz w:val="2"/>
          <w:szCs w:val="2"/>
        </w:rPr>
      </w:pPr>
    </w:p>
    <w:p w14:paraId="0FA7AD81" w14:textId="77777777" w:rsidR="006B1F4D" w:rsidRDefault="006B1F4D">
      <w:pPr>
        <w:rPr>
          <w:rFonts w:ascii="Roboto Black" w:eastAsia="Roboto Black" w:hAnsi="Roboto Black" w:cs="Roboto Black"/>
          <w:sz w:val="2"/>
          <w:szCs w:val="2"/>
        </w:rPr>
      </w:pPr>
    </w:p>
    <w:p w14:paraId="2EB7D55A" w14:textId="77777777" w:rsidR="006B1F4D" w:rsidRDefault="006B1F4D">
      <w:pPr>
        <w:rPr>
          <w:rFonts w:ascii="Roboto Black" w:eastAsia="Roboto Black" w:hAnsi="Roboto Black" w:cs="Roboto Black"/>
          <w:sz w:val="2"/>
          <w:szCs w:val="2"/>
        </w:rPr>
      </w:pPr>
    </w:p>
    <w:p w14:paraId="5D80ACF8" w14:textId="77777777" w:rsidR="006B1F4D" w:rsidRDefault="006B1F4D">
      <w:pPr>
        <w:rPr>
          <w:rFonts w:ascii="Roboto Black" w:eastAsia="Roboto Black" w:hAnsi="Roboto Black" w:cs="Roboto Black"/>
          <w:sz w:val="2"/>
          <w:szCs w:val="2"/>
        </w:rPr>
      </w:pPr>
    </w:p>
    <w:p w14:paraId="2C7886AE" w14:textId="77777777" w:rsidR="006B1F4D" w:rsidRDefault="006B1F4D">
      <w:pPr>
        <w:rPr>
          <w:rFonts w:ascii="Roboto Black" w:eastAsia="Roboto Black" w:hAnsi="Roboto Black" w:cs="Roboto Black"/>
          <w:sz w:val="2"/>
          <w:szCs w:val="2"/>
        </w:rPr>
      </w:pPr>
    </w:p>
    <w:p w14:paraId="26D379DC" w14:textId="77777777" w:rsidR="006B1F4D" w:rsidRDefault="006B1F4D">
      <w:pPr>
        <w:rPr>
          <w:rFonts w:ascii="Roboto Black" w:eastAsia="Roboto Black" w:hAnsi="Roboto Black" w:cs="Roboto Black"/>
          <w:sz w:val="2"/>
          <w:szCs w:val="2"/>
        </w:rPr>
      </w:pPr>
    </w:p>
    <w:p w14:paraId="19F6ACB0" w14:textId="77777777" w:rsidR="006B1F4D" w:rsidRDefault="006B1F4D">
      <w:pPr>
        <w:rPr>
          <w:rFonts w:ascii="Roboto Black" w:eastAsia="Roboto Black" w:hAnsi="Roboto Black" w:cs="Roboto Black"/>
          <w:sz w:val="2"/>
          <w:szCs w:val="2"/>
        </w:rPr>
      </w:pPr>
    </w:p>
    <w:p w14:paraId="274BA585" w14:textId="77777777" w:rsidR="006B1F4D" w:rsidRDefault="006B1F4D">
      <w:pPr>
        <w:rPr>
          <w:rFonts w:ascii="Roboto Black" w:eastAsia="Roboto Black" w:hAnsi="Roboto Black" w:cs="Roboto Black"/>
          <w:sz w:val="2"/>
          <w:szCs w:val="2"/>
        </w:rPr>
      </w:pPr>
    </w:p>
    <w:p w14:paraId="1C19A108" w14:textId="77777777" w:rsidR="006B1F4D" w:rsidRDefault="006B1F4D">
      <w:pPr>
        <w:rPr>
          <w:rFonts w:ascii="Roboto Black" w:eastAsia="Roboto Black" w:hAnsi="Roboto Black" w:cs="Roboto Black"/>
          <w:sz w:val="2"/>
          <w:szCs w:val="2"/>
        </w:rPr>
      </w:pPr>
    </w:p>
    <w:p w14:paraId="1E436ED9" w14:textId="77777777" w:rsidR="006B1F4D" w:rsidRDefault="006B1F4D">
      <w:pPr>
        <w:rPr>
          <w:rFonts w:ascii="Roboto Black" w:eastAsia="Roboto Black" w:hAnsi="Roboto Black" w:cs="Roboto Black"/>
          <w:sz w:val="2"/>
          <w:szCs w:val="2"/>
        </w:rPr>
      </w:pPr>
    </w:p>
    <w:p w14:paraId="1C00447D" w14:textId="77777777" w:rsidR="006B1F4D" w:rsidRDefault="006B1F4D">
      <w:pPr>
        <w:rPr>
          <w:rFonts w:ascii="Roboto Black" w:eastAsia="Roboto Black" w:hAnsi="Roboto Black" w:cs="Roboto Black"/>
          <w:sz w:val="2"/>
          <w:szCs w:val="2"/>
        </w:rPr>
      </w:pPr>
    </w:p>
    <w:p w14:paraId="51503817" w14:textId="77777777" w:rsidR="006B1F4D" w:rsidRDefault="006B1F4D">
      <w:pPr>
        <w:rPr>
          <w:rFonts w:ascii="Roboto Black" w:eastAsia="Roboto Black" w:hAnsi="Roboto Black" w:cs="Roboto Black"/>
          <w:sz w:val="2"/>
          <w:szCs w:val="2"/>
        </w:rPr>
      </w:pPr>
    </w:p>
    <w:p w14:paraId="0D84AB8A" w14:textId="77777777" w:rsidR="006B1F4D" w:rsidRDefault="006B1F4D">
      <w:pPr>
        <w:rPr>
          <w:rFonts w:ascii="Roboto Black" w:eastAsia="Roboto Black" w:hAnsi="Roboto Black" w:cs="Roboto Black"/>
          <w:sz w:val="2"/>
          <w:szCs w:val="2"/>
        </w:rPr>
      </w:pPr>
    </w:p>
    <w:p w14:paraId="35B5972A" w14:textId="77777777" w:rsidR="006B1F4D" w:rsidRDefault="006B1F4D">
      <w:pPr>
        <w:rPr>
          <w:rFonts w:ascii="Roboto Black" w:eastAsia="Roboto Black" w:hAnsi="Roboto Black" w:cs="Roboto Black"/>
          <w:sz w:val="2"/>
          <w:szCs w:val="2"/>
        </w:rPr>
      </w:pPr>
    </w:p>
    <w:p w14:paraId="1274EB6B" w14:textId="77777777" w:rsidR="006B1F4D" w:rsidRDefault="006B1F4D">
      <w:pPr>
        <w:rPr>
          <w:rFonts w:ascii="Roboto Black" w:eastAsia="Roboto Black" w:hAnsi="Roboto Black" w:cs="Roboto Black"/>
          <w:sz w:val="2"/>
          <w:szCs w:val="2"/>
        </w:rPr>
      </w:pPr>
    </w:p>
    <w:p w14:paraId="2A783473" w14:textId="77777777" w:rsidR="006B1F4D" w:rsidRDefault="006B1F4D">
      <w:pPr>
        <w:rPr>
          <w:rFonts w:ascii="Roboto Black" w:eastAsia="Roboto Black" w:hAnsi="Roboto Black" w:cs="Roboto Black"/>
          <w:sz w:val="2"/>
          <w:szCs w:val="2"/>
        </w:rPr>
      </w:pPr>
    </w:p>
    <w:p w14:paraId="6080EBAE" w14:textId="77777777" w:rsidR="006B1F4D" w:rsidRDefault="006B1F4D">
      <w:pPr>
        <w:rPr>
          <w:rFonts w:ascii="Roboto Black" w:eastAsia="Roboto Black" w:hAnsi="Roboto Black" w:cs="Roboto Black"/>
          <w:sz w:val="2"/>
          <w:szCs w:val="2"/>
        </w:rPr>
      </w:pPr>
    </w:p>
    <w:p w14:paraId="4CDE4C20" w14:textId="77777777" w:rsidR="006B1F4D" w:rsidRDefault="006B1F4D">
      <w:pPr>
        <w:rPr>
          <w:rFonts w:ascii="Roboto Black" w:eastAsia="Roboto Black" w:hAnsi="Roboto Black" w:cs="Roboto Black"/>
          <w:sz w:val="2"/>
          <w:szCs w:val="2"/>
        </w:rPr>
      </w:pPr>
    </w:p>
    <w:p w14:paraId="071B4045" w14:textId="77777777" w:rsidR="006B1F4D" w:rsidRDefault="006B1F4D">
      <w:pPr>
        <w:rPr>
          <w:rFonts w:ascii="Roboto Black" w:eastAsia="Roboto Black" w:hAnsi="Roboto Black" w:cs="Roboto Black"/>
          <w:sz w:val="2"/>
          <w:szCs w:val="2"/>
        </w:rPr>
      </w:pPr>
    </w:p>
    <w:p w14:paraId="3B7D45F9" w14:textId="77777777" w:rsidR="006B1F4D" w:rsidRDefault="006B1F4D">
      <w:pPr>
        <w:rPr>
          <w:rFonts w:ascii="Roboto Black" w:eastAsia="Roboto Black" w:hAnsi="Roboto Black" w:cs="Roboto Black"/>
          <w:sz w:val="2"/>
          <w:szCs w:val="2"/>
        </w:rPr>
      </w:pPr>
    </w:p>
    <w:p w14:paraId="4FF2300E" w14:textId="77777777" w:rsidR="006B1F4D" w:rsidRDefault="006B1F4D">
      <w:pPr>
        <w:rPr>
          <w:rFonts w:ascii="Roboto Black" w:eastAsia="Roboto Black" w:hAnsi="Roboto Black" w:cs="Roboto Black"/>
          <w:sz w:val="2"/>
          <w:szCs w:val="2"/>
        </w:rPr>
      </w:pPr>
    </w:p>
    <w:p w14:paraId="192A77AF" w14:textId="77777777" w:rsidR="006B1F4D" w:rsidRDefault="006B1F4D">
      <w:pPr>
        <w:rPr>
          <w:rFonts w:ascii="Roboto Black" w:eastAsia="Roboto Black" w:hAnsi="Roboto Black" w:cs="Roboto Black"/>
          <w:sz w:val="2"/>
          <w:szCs w:val="2"/>
        </w:rPr>
      </w:pPr>
    </w:p>
    <w:p w14:paraId="0D3E2BF3" w14:textId="77777777" w:rsidR="006B1F4D" w:rsidRDefault="006B1F4D">
      <w:pPr>
        <w:rPr>
          <w:rFonts w:ascii="Roboto Black" w:eastAsia="Roboto Black" w:hAnsi="Roboto Black" w:cs="Roboto Black"/>
          <w:sz w:val="2"/>
          <w:szCs w:val="2"/>
        </w:rPr>
      </w:pPr>
    </w:p>
    <w:p w14:paraId="2528C5AC" w14:textId="77777777" w:rsidR="006B1F4D" w:rsidRDefault="006B1F4D">
      <w:pPr>
        <w:rPr>
          <w:rFonts w:ascii="Roboto Black" w:eastAsia="Roboto Black" w:hAnsi="Roboto Black" w:cs="Roboto Black"/>
          <w:sz w:val="2"/>
          <w:szCs w:val="2"/>
        </w:rPr>
      </w:pPr>
    </w:p>
    <w:p w14:paraId="28341A66" w14:textId="77777777" w:rsidR="006B1F4D" w:rsidRDefault="006B1F4D">
      <w:pPr>
        <w:rPr>
          <w:rFonts w:ascii="Roboto Black" w:eastAsia="Roboto Black" w:hAnsi="Roboto Black" w:cs="Roboto Black"/>
          <w:sz w:val="2"/>
          <w:szCs w:val="2"/>
        </w:rPr>
      </w:pPr>
    </w:p>
    <w:p w14:paraId="71E57665" w14:textId="77777777" w:rsidR="006B1F4D" w:rsidRDefault="006B1F4D">
      <w:pPr>
        <w:rPr>
          <w:rFonts w:ascii="Roboto Black" w:eastAsia="Roboto Black" w:hAnsi="Roboto Black" w:cs="Roboto Black"/>
          <w:sz w:val="2"/>
          <w:szCs w:val="2"/>
        </w:rPr>
      </w:pPr>
    </w:p>
    <w:p w14:paraId="0AFBFB81" w14:textId="77777777" w:rsidR="006B1F4D" w:rsidRDefault="006B1F4D">
      <w:pPr>
        <w:rPr>
          <w:rFonts w:ascii="Roboto Black" w:eastAsia="Roboto Black" w:hAnsi="Roboto Black" w:cs="Roboto Black"/>
          <w:sz w:val="2"/>
          <w:szCs w:val="2"/>
        </w:rPr>
      </w:pPr>
    </w:p>
    <w:p w14:paraId="7FEC2C3F" w14:textId="77777777" w:rsidR="006B1F4D" w:rsidRDefault="006B1F4D">
      <w:pPr>
        <w:rPr>
          <w:rFonts w:ascii="Roboto Black" w:eastAsia="Roboto Black" w:hAnsi="Roboto Black" w:cs="Roboto Black"/>
          <w:sz w:val="2"/>
          <w:szCs w:val="2"/>
        </w:rPr>
      </w:pPr>
    </w:p>
    <w:p w14:paraId="226A696B" w14:textId="77777777" w:rsidR="006B1F4D" w:rsidRDefault="006B1F4D">
      <w:pPr>
        <w:rPr>
          <w:rFonts w:ascii="Roboto Black" w:eastAsia="Roboto Black" w:hAnsi="Roboto Black" w:cs="Roboto Black"/>
          <w:sz w:val="2"/>
          <w:szCs w:val="2"/>
        </w:rPr>
      </w:pPr>
    </w:p>
    <w:p w14:paraId="675B0383" w14:textId="77777777" w:rsidR="006B1F4D" w:rsidRDefault="006B1F4D">
      <w:pPr>
        <w:rPr>
          <w:rFonts w:ascii="Roboto Black" w:eastAsia="Roboto Black" w:hAnsi="Roboto Black" w:cs="Roboto Black"/>
          <w:sz w:val="2"/>
          <w:szCs w:val="2"/>
        </w:rPr>
      </w:pPr>
    </w:p>
    <w:p w14:paraId="29A2AA08" w14:textId="77777777" w:rsidR="006B1F4D" w:rsidRDefault="006B1F4D">
      <w:pPr>
        <w:rPr>
          <w:rFonts w:ascii="Roboto Black" w:eastAsia="Roboto Black" w:hAnsi="Roboto Black" w:cs="Roboto Black"/>
          <w:sz w:val="2"/>
          <w:szCs w:val="2"/>
        </w:rPr>
      </w:pPr>
    </w:p>
    <w:p w14:paraId="6061CEE5" w14:textId="77777777" w:rsidR="006B1F4D" w:rsidRDefault="006B1F4D">
      <w:pPr>
        <w:rPr>
          <w:rFonts w:ascii="Roboto Black" w:eastAsia="Roboto Black" w:hAnsi="Roboto Black" w:cs="Roboto Black"/>
          <w:sz w:val="2"/>
          <w:szCs w:val="2"/>
        </w:rPr>
      </w:pPr>
    </w:p>
    <w:p w14:paraId="234B06CD" w14:textId="77777777" w:rsidR="006B1F4D" w:rsidRDefault="006B1F4D">
      <w:pPr>
        <w:rPr>
          <w:rFonts w:ascii="Roboto Black" w:eastAsia="Roboto Black" w:hAnsi="Roboto Black" w:cs="Roboto Black"/>
          <w:sz w:val="2"/>
          <w:szCs w:val="2"/>
        </w:rPr>
      </w:pPr>
    </w:p>
    <w:p w14:paraId="1050B7A0" w14:textId="77777777" w:rsidR="006B1F4D" w:rsidRDefault="006B1F4D">
      <w:pPr>
        <w:rPr>
          <w:rFonts w:ascii="Roboto Black" w:eastAsia="Roboto Black" w:hAnsi="Roboto Black" w:cs="Roboto Black"/>
          <w:sz w:val="2"/>
          <w:szCs w:val="2"/>
        </w:rPr>
      </w:pPr>
    </w:p>
    <w:p w14:paraId="03A11DBD" w14:textId="77777777" w:rsidR="006B1F4D" w:rsidRDefault="006B1F4D">
      <w:pPr>
        <w:rPr>
          <w:rFonts w:ascii="Roboto Black" w:eastAsia="Roboto Black" w:hAnsi="Roboto Black" w:cs="Roboto Black"/>
          <w:sz w:val="2"/>
          <w:szCs w:val="2"/>
        </w:rPr>
      </w:pPr>
    </w:p>
    <w:p w14:paraId="56FEA05E" w14:textId="77777777" w:rsidR="006B1F4D" w:rsidRDefault="006B1F4D">
      <w:pPr>
        <w:rPr>
          <w:rFonts w:ascii="Roboto Black" w:eastAsia="Roboto Black" w:hAnsi="Roboto Black" w:cs="Roboto Black"/>
          <w:sz w:val="2"/>
          <w:szCs w:val="2"/>
        </w:rPr>
      </w:pPr>
    </w:p>
    <w:p w14:paraId="015B25A5" w14:textId="77777777" w:rsidR="006B1F4D" w:rsidRDefault="006B1F4D">
      <w:pPr>
        <w:rPr>
          <w:rFonts w:ascii="Roboto Black" w:eastAsia="Roboto Black" w:hAnsi="Roboto Black" w:cs="Roboto Black"/>
          <w:sz w:val="2"/>
          <w:szCs w:val="2"/>
        </w:rPr>
      </w:pPr>
    </w:p>
    <w:p w14:paraId="20BFE936" w14:textId="77777777" w:rsidR="006B1F4D" w:rsidRDefault="006B1F4D">
      <w:pPr>
        <w:rPr>
          <w:rFonts w:ascii="Roboto Black" w:eastAsia="Roboto Black" w:hAnsi="Roboto Black" w:cs="Roboto Black"/>
          <w:sz w:val="2"/>
          <w:szCs w:val="2"/>
        </w:rPr>
      </w:pPr>
    </w:p>
    <w:p w14:paraId="7D626DEB" w14:textId="77777777" w:rsidR="006B1F4D" w:rsidRDefault="006B1F4D">
      <w:pPr>
        <w:rPr>
          <w:rFonts w:ascii="Roboto Black" w:eastAsia="Roboto Black" w:hAnsi="Roboto Black" w:cs="Roboto Black"/>
          <w:sz w:val="2"/>
          <w:szCs w:val="2"/>
        </w:rPr>
      </w:pPr>
    </w:p>
    <w:p w14:paraId="441FC9A5" w14:textId="77777777" w:rsidR="006B1F4D" w:rsidRDefault="006B1F4D">
      <w:pPr>
        <w:rPr>
          <w:rFonts w:ascii="Roboto Black" w:eastAsia="Roboto Black" w:hAnsi="Roboto Black" w:cs="Roboto Black"/>
          <w:sz w:val="2"/>
          <w:szCs w:val="2"/>
        </w:rPr>
      </w:pPr>
    </w:p>
    <w:p w14:paraId="12878527" w14:textId="77777777" w:rsidR="006B1F4D" w:rsidRDefault="006B1F4D">
      <w:pPr>
        <w:rPr>
          <w:rFonts w:ascii="Roboto Black" w:eastAsia="Roboto Black" w:hAnsi="Roboto Black" w:cs="Roboto Black"/>
          <w:sz w:val="2"/>
          <w:szCs w:val="2"/>
        </w:rPr>
      </w:pPr>
    </w:p>
    <w:p w14:paraId="740BE435" w14:textId="77777777" w:rsidR="006B1F4D" w:rsidRDefault="006B1F4D">
      <w:pPr>
        <w:rPr>
          <w:rFonts w:ascii="Roboto Black" w:eastAsia="Roboto Black" w:hAnsi="Roboto Black" w:cs="Roboto Black"/>
          <w:sz w:val="2"/>
          <w:szCs w:val="2"/>
        </w:rPr>
      </w:pPr>
    </w:p>
    <w:tbl>
      <w:tblPr>
        <w:tblStyle w:val="a5"/>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0EED6276" w14:textId="77777777">
        <w:tc>
          <w:tcPr>
            <w:tcW w:w="10080" w:type="dxa"/>
            <w:tcBorders>
              <w:top w:val="nil"/>
              <w:left w:val="nil"/>
              <w:bottom w:val="single" w:sz="12" w:space="0" w:color="00548E"/>
              <w:right w:val="nil"/>
            </w:tcBorders>
            <w:tcMar>
              <w:top w:w="0" w:type="dxa"/>
              <w:left w:w="0" w:type="dxa"/>
              <w:bottom w:w="0" w:type="dxa"/>
              <w:right w:w="0" w:type="dxa"/>
            </w:tcMar>
          </w:tcPr>
          <w:p w14:paraId="073ECA8E" w14:textId="77777777" w:rsidR="006B1F4D" w:rsidRDefault="00000000">
            <w:pPr>
              <w:pStyle w:val="Heading3"/>
              <w:widowControl w:val="0"/>
            </w:pPr>
            <w:bookmarkStart w:id="19" w:name="_4l7sglo8loxr" w:colFirst="0" w:colLast="0"/>
            <w:bookmarkEnd w:id="19"/>
            <w:r>
              <w:lastRenderedPageBreak/>
              <w:t>Advisor Best Practices</w:t>
            </w:r>
          </w:p>
        </w:tc>
      </w:tr>
    </w:tbl>
    <w:p w14:paraId="43E6F72C" w14:textId="77777777" w:rsidR="006B1F4D" w:rsidRDefault="006B1F4D">
      <w:pPr>
        <w:rPr>
          <w:rFonts w:ascii="Garamond" w:eastAsia="Garamond" w:hAnsi="Garamond" w:cs="Garamond"/>
        </w:rPr>
      </w:pPr>
    </w:p>
    <w:p w14:paraId="0EA53691" w14:textId="77777777" w:rsidR="006B1F4D" w:rsidRDefault="00000000">
      <w:pPr>
        <w:rPr>
          <w:rFonts w:ascii="Garamond" w:eastAsia="Garamond" w:hAnsi="Garamond" w:cs="Garamond"/>
        </w:rPr>
      </w:pPr>
      <w:r>
        <w:rPr>
          <w:rFonts w:ascii="Garamond" w:eastAsia="Garamond" w:hAnsi="Garamond" w:cs="Garamond"/>
        </w:rPr>
        <w:t>Conference week will really fly by but try to take in as much as possible. This conference provides something for everyone.  Best practices: Meet as many people as you can. You will meet fellow advisors who have great ideas; you will meet industry personnel who can advise you.  You will meet national staff who are prepared to help you become the best SkillsUSA advisor you can be. And it all starts with a simple hello!</w:t>
      </w:r>
    </w:p>
    <w:p w14:paraId="732B1B82" w14:textId="77777777" w:rsidR="006B1F4D" w:rsidRDefault="006B1F4D">
      <w:pPr>
        <w:rPr>
          <w:rFonts w:ascii="Garamond" w:eastAsia="Garamond" w:hAnsi="Garamond" w:cs="Garamond"/>
        </w:rPr>
      </w:pPr>
    </w:p>
    <w:p w14:paraId="57CB4B54" w14:textId="77777777" w:rsidR="006B1F4D" w:rsidRDefault="00000000">
      <w:pPr>
        <w:pStyle w:val="Heading3"/>
        <w:widowControl w:val="0"/>
      </w:pPr>
      <w:bookmarkStart w:id="20" w:name="_g3ehtpe9n0pv" w:colFirst="0" w:colLast="0"/>
      <w:bookmarkEnd w:id="20"/>
      <w:r>
        <w:t>Pre-NLSC &amp; Post-NLSC Student Reflection Questions</w:t>
      </w:r>
    </w:p>
    <w:p w14:paraId="2D15AE28" w14:textId="77777777" w:rsidR="006B1F4D" w:rsidRDefault="00000000">
      <w:pPr>
        <w:rPr>
          <w:rFonts w:ascii="Garamond" w:eastAsia="Garamond" w:hAnsi="Garamond" w:cs="Garamond"/>
          <w:b/>
          <w:bCs/>
          <w:color w:val="FF0000"/>
        </w:rPr>
      </w:pPr>
      <w:r>
        <w:rPr>
          <w:rFonts w:ascii="Garamond" w:eastAsia="Garamond" w:hAnsi="Garamond" w:cs="Garamond"/>
        </w:rPr>
        <w:t xml:space="preserve">As SkillsUSA advisors work to equip their student members for a successful 2026 National Leadership &amp; Skills Conference (NLSC), you are encouraged to take the time to ensure </w:t>
      </w:r>
      <w:proofErr w:type="gramStart"/>
      <w:r>
        <w:rPr>
          <w:rFonts w:ascii="Garamond" w:eastAsia="Garamond" w:hAnsi="Garamond" w:cs="Garamond"/>
        </w:rPr>
        <w:t>a quality</w:t>
      </w:r>
      <w:proofErr w:type="gramEnd"/>
      <w:r>
        <w:rPr>
          <w:rFonts w:ascii="Garamond" w:eastAsia="Garamond" w:hAnsi="Garamond" w:cs="Garamond"/>
        </w:rPr>
        <w:t xml:space="preserve"> learning experience. Provide these reflection questions to guide your students as they prepare for the NLSC and consider why they are attending and what they can gain from the experience. </w:t>
      </w:r>
      <w:hyperlink r:id="rId16">
        <w:r w:rsidR="006B1F4D">
          <w:rPr>
            <w:rFonts w:ascii="Garamond" w:eastAsia="Garamond" w:hAnsi="Garamond" w:cs="Garamond"/>
            <w:color w:val="1155CC"/>
            <w:u w:val="single"/>
          </w:rPr>
          <w:t>Student Reflection Questions</w:t>
        </w:r>
      </w:hyperlink>
    </w:p>
    <w:p w14:paraId="33C709CD" w14:textId="77777777" w:rsidR="006B1F4D" w:rsidRDefault="006B1F4D">
      <w:pPr>
        <w:rPr>
          <w:rFonts w:ascii="Garamond" w:eastAsia="Garamond" w:hAnsi="Garamond" w:cs="Garamond"/>
          <w:b/>
          <w:bCs/>
        </w:rPr>
      </w:pPr>
    </w:p>
    <w:p w14:paraId="75CFCC12" w14:textId="77777777" w:rsidR="006B1F4D" w:rsidRDefault="00000000">
      <w:pPr>
        <w:pStyle w:val="Heading3"/>
      </w:pPr>
      <w:bookmarkStart w:id="21" w:name="_ywu9thp749o4" w:colFirst="0" w:colLast="0"/>
      <w:bookmarkEnd w:id="21"/>
      <w:r>
        <w:t>Hotel Courtesies</w:t>
      </w:r>
    </w:p>
    <w:p w14:paraId="3FD4BD22" w14:textId="77777777" w:rsidR="006B1F4D" w:rsidRDefault="00000000">
      <w:pPr>
        <w:spacing w:after="120"/>
        <w:rPr>
          <w:rFonts w:ascii="Garamond" w:eastAsia="Garamond" w:hAnsi="Garamond" w:cs="Garamond"/>
          <w:color w:val="FF0000"/>
        </w:rPr>
      </w:pPr>
      <w:r>
        <w:rPr>
          <w:rFonts w:ascii="Garamond" w:eastAsia="Garamond" w:hAnsi="Garamond" w:cs="Garamond"/>
        </w:rPr>
        <w:t xml:space="preserve">SkillsUSA has a nationwide reputation for upholding high standards. This good reputation allows each of us to take pride in our organization. The following is a list of hotel courtesies and suggestions for students and advisors: </w:t>
      </w:r>
      <w:hyperlink r:id="rId17">
        <w:r w:rsidR="006B1F4D">
          <w:rPr>
            <w:rFonts w:ascii="Garamond" w:eastAsia="Garamond" w:hAnsi="Garamond" w:cs="Garamond"/>
            <w:color w:val="1155CC"/>
            <w:u w:val="single"/>
          </w:rPr>
          <w:t>Hotel Courtesies</w:t>
        </w:r>
      </w:hyperlink>
    </w:p>
    <w:p w14:paraId="5F689F16" w14:textId="77777777" w:rsidR="006B1F4D" w:rsidRDefault="006B1F4D">
      <w:pPr>
        <w:rPr>
          <w:rFonts w:ascii="Garamond" w:eastAsia="Garamond" w:hAnsi="Garamond" w:cs="Garamond"/>
          <w:b/>
          <w:bCs/>
        </w:rPr>
      </w:pPr>
    </w:p>
    <w:p w14:paraId="4BABF1BF" w14:textId="77777777" w:rsidR="006B1F4D" w:rsidRDefault="006B1F4D">
      <w:pPr>
        <w:rPr>
          <w:rFonts w:ascii="Garamond" w:eastAsia="Garamond" w:hAnsi="Garamond" w:cs="Garamond"/>
          <w:b/>
          <w:bCs/>
        </w:rPr>
      </w:pPr>
    </w:p>
    <w:p w14:paraId="1E6615AA" w14:textId="77777777" w:rsidR="006B1F4D" w:rsidRDefault="006B1F4D">
      <w:pPr>
        <w:rPr>
          <w:rFonts w:ascii="Garamond" w:eastAsia="Garamond" w:hAnsi="Garamond" w:cs="Garamond"/>
          <w:b/>
          <w:bCs/>
        </w:rPr>
      </w:pPr>
    </w:p>
    <w:p w14:paraId="4D59D61A" w14:textId="77777777" w:rsidR="006B1F4D" w:rsidRDefault="006B1F4D">
      <w:pPr>
        <w:rPr>
          <w:rFonts w:ascii="Garamond" w:eastAsia="Garamond" w:hAnsi="Garamond" w:cs="Garamond"/>
          <w:color w:val="0058B9"/>
          <w:u w:val="single"/>
        </w:rPr>
      </w:pPr>
    </w:p>
    <w:p w14:paraId="0A7777E5" w14:textId="77777777" w:rsidR="006B1F4D" w:rsidRDefault="006B1F4D">
      <w:pPr>
        <w:rPr>
          <w:rFonts w:ascii="Roboto Black" w:eastAsia="Roboto Black" w:hAnsi="Roboto Black" w:cs="Roboto Black"/>
          <w:sz w:val="2"/>
          <w:szCs w:val="2"/>
        </w:rPr>
      </w:pPr>
    </w:p>
    <w:p w14:paraId="243F3481" w14:textId="77777777" w:rsidR="006B1F4D" w:rsidRDefault="006B1F4D">
      <w:pPr>
        <w:rPr>
          <w:rFonts w:ascii="Roboto Black" w:eastAsia="Roboto Black" w:hAnsi="Roboto Black" w:cs="Roboto Black"/>
          <w:sz w:val="2"/>
          <w:szCs w:val="2"/>
        </w:rPr>
      </w:pPr>
    </w:p>
    <w:p w14:paraId="27CE0810" w14:textId="77777777" w:rsidR="006B1F4D" w:rsidRDefault="006B1F4D">
      <w:pPr>
        <w:rPr>
          <w:rFonts w:ascii="Roboto Black" w:eastAsia="Roboto Black" w:hAnsi="Roboto Black" w:cs="Roboto Black"/>
          <w:sz w:val="2"/>
          <w:szCs w:val="2"/>
        </w:rPr>
      </w:pPr>
    </w:p>
    <w:p w14:paraId="2618276E" w14:textId="77777777" w:rsidR="006B1F4D" w:rsidRDefault="006B1F4D">
      <w:pPr>
        <w:rPr>
          <w:rFonts w:ascii="Roboto Black" w:eastAsia="Roboto Black" w:hAnsi="Roboto Black" w:cs="Roboto Black"/>
          <w:sz w:val="2"/>
          <w:szCs w:val="2"/>
        </w:rPr>
      </w:pPr>
    </w:p>
    <w:p w14:paraId="07AD63BB" w14:textId="77777777" w:rsidR="006B1F4D" w:rsidRDefault="006B1F4D">
      <w:pPr>
        <w:rPr>
          <w:rFonts w:ascii="Roboto Black" w:eastAsia="Roboto Black" w:hAnsi="Roboto Black" w:cs="Roboto Black"/>
          <w:sz w:val="2"/>
          <w:szCs w:val="2"/>
        </w:rPr>
      </w:pPr>
    </w:p>
    <w:p w14:paraId="21D7BC53" w14:textId="77777777" w:rsidR="006B1F4D" w:rsidRDefault="006B1F4D">
      <w:pPr>
        <w:rPr>
          <w:rFonts w:ascii="Roboto Black" w:eastAsia="Roboto Black" w:hAnsi="Roboto Black" w:cs="Roboto Black"/>
          <w:sz w:val="2"/>
          <w:szCs w:val="2"/>
        </w:rPr>
      </w:pPr>
    </w:p>
    <w:p w14:paraId="6C608940" w14:textId="77777777" w:rsidR="006B1F4D" w:rsidRDefault="006B1F4D">
      <w:pPr>
        <w:rPr>
          <w:rFonts w:ascii="Roboto Black" w:eastAsia="Roboto Black" w:hAnsi="Roboto Black" w:cs="Roboto Black"/>
          <w:sz w:val="2"/>
          <w:szCs w:val="2"/>
        </w:rPr>
      </w:pPr>
    </w:p>
    <w:p w14:paraId="4E7E58EE" w14:textId="77777777" w:rsidR="006B1F4D" w:rsidRDefault="006B1F4D">
      <w:pPr>
        <w:rPr>
          <w:rFonts w:ascii="Roboto Black" w:eastAsia="Roboto Black" w:hAnsi="Roboto Black" w:cs="Roboto Black"/>
          <w:sz w:val="2"/>
          <w:szCs w:val="2"/>
        </w:rPr>
      </w:pPr>
    </w:p>
    <w:p w14:paraId="602685E4" w14:textId="77777777" w:rsidR="006B1F4D" w:rsidRDefault="006B1F4D">
      <w:pPr>
        <w:rPr>
          <w:rFonts w:ascii="Roboto Black" w:eastAsia="Roboto Black" w:hAnsi="Roboto Black" w:cs="Roboto Black"/>
          <w:sz w:val="2"/>
          <w:szCs w:val="2"/>
        </w:rPr>
      </w:pPr>
    </w:p>
    <w:p w14:paraId="40EB5717" w14:textId="77777777" w:rsidR="006B1F4D" w:rsidRDefault="006B1F4D">
      <w:pPr>
        <w:rPr>
          <w:rFonts w:ascii="Roboto Black" w:eastAsia="Roboto Black" w:hAnsi="Roboto Black" w:cs="Roboto Black"/>
          <w:sz w:val="2"/>
          <w:szCs w:val="2"/>
        </w:rPr>
      </w:pPr>
    </w:p>
    <w:p w14:paraId="1F78F057" w14:textId="77777777" w:rsidR="006B1F4D" w:rsidRDefault="006B1F4D">
      <w:pPr>
        <w:rPr>
          <w:rFonts w:ascii="Roboto Black" w:eastAsia="Roboto Black" w:hAnsi="Roboto Black" w:cs="Roboto Black"/>
          <w:sz w:val="2"/>
          <w:szCs w:val="2"/>
        </w:rPr>
      </w:pPr>
    </w:p>
    <w:p w14:paraId="7DA8EB0E" w14:textId="77777777" w:rsidR="006B1F4D" w:rsidRDefault="006B1F4D">
      <w:pPr>
        <w:rPr>
          <w:rFonts w:ascii="Roboto Black" w:eastAsia="Roboto Black" w:hAnsi="Roboto Black" w:cs="Roboto Black"/>
          <w:sz w:val="2"/>
          <w:szCs w:val="2"/>
        </w:rPr>
      </w:pPr>
    </w:p>
    <w:p w14:paraId="544E73CB" w14:textId="77777777" w:rsidR="006B1F4D" w:rsidRDefault="006B1F4D">
      <w:pPr>
        <w:rPr>
          <w:rFonts w:ascii="Roboto Black" w:eastAsia="Roboto Black" w:hAnsi="Roboto Black" w:cs="Roboto Black"/>
          <w:sz w:val="2"/>
          <w:szCs w:val="2"/>
        </w:rPr>
      </w:pPr>
    </w:p>
    <w:p w14:paraId="60BD0863" w14:textId="77777777" w:rsidR="006B1F4D" w:rsidRDefault="006B1F4D">
      <w:pPr>
        <w:rPr>
          <w:rFonts w:ascii="Roboto Black" w:eastAsia="Roboto Black" w:hAnsi="Roboto Black" w:cs="Roboto Black"/>
          <w:sz w:val="2"/>
          <w:szCs w:val="2"/>
        </w:rPr>
      </w:pPr>
    </w:p>
    <w:p w14:paraId="4EF7AF68" w14:textId="77777777" w:rsidR="006B1F4D" w:rsidRDefault="006B1F4D">
      <w:pPr>
        <w:rPr>
          <w:rFonts w:ascii="Roboto Black" w:eastAsia="Roboto Black" w:hAnsi="Roboto Black" w:cs="Roboto Black"/>
          <w:sz w:val="2"/>
          <w:szCs w:val="2"/>
        </w:rPr>
      </w:pPr>
    </w:p>
    <w:p w14:paraId="0F1102C6" w14:textId="77777777" w:rsidR="006B1F4D" w:rsidRDefault="006B1F4D">
      <w:pPr>
        <w:rPr>
          <w:rFonts w:ascii="Roboto Black" w:eastAsia="Roboto Black" w:hAnsi="Roboto Black" w:cs="Roboto Black"/>
          <w:sz w:val="2"/>
          <w:szCs w:val="2"/>
        </w:rPr>
      </w:pPr>
    </w:p>
    <w:p w14:paraId="1AA41F2D" w14:textId="77777777" w:rsidR="006B1F4D" w:rsidRDefault="006B1F4D">
      <w:pPr>
        <w:rPr>
          <w:rFonts w:ascii="Roboto Black" w:eastAsia="Roboto Black" w:hAnsi="Roboto Black" w:cs="Roboto Black"/>
          <w:sz w:val="2"/>
          <w:szCs w:val="2"/>
        </w:rPr>
      </w:pPr>
    </w:p>
    <w:p w14:paraId="254CD27F" w14:textId="77777777" w:rsidR="006B1F4D" w:rsidRDefault="006B1F4D">
      <w:pPr>
        <w:rPr>
          <w:rFonts w:ascii="Roboto Black" w:eastAsia="Roboto Black" w:hAnsi="Roboto Black" w:cs="Roboto Black"/>
          <w:sz w:val="2"/>
          <w:szCs w:val="2"/>
        </w:rPr>
      </w:pPr>
    </w:p>
    <w:p w14:paraId="0F34211D" w14:textId="77777777" w:rsidR="006B1F4D" w:rsidRDefault="006B1F4D">
      <w:pPr>
        <w:rPr>
          <w:rFonts w:ascii="Roboto Black" w:eastAsia="Roboto Black" w:hAnsi="Roboto Black" w:cs="Roboto Black"/>
          <w:sz w:val="2"/>
          <w:szCs w:val="2"/>
        </w:rPr>
      </w:pPr>
    </w:p>
    <w:p w14:paraId="5DE71A3E" w14:textId="77777777" w:rsidR="006B1F4D" w:rsidRDefault="006B1F4D">
      <w:pPr>
        <w:rPr>
          <w:rFonts w:ascii="Roboto Black" w:eastAsia="Roboto Black" w:hAnsi="Roboto Black" w:cs="Roboto Black"/>
          <w:sz w:val="2"/>
          <w:szCs w:val="2"/>
        </w:rPr>
      </w:pPr>
    </w:p>
    <w:p w14:paraId="05E6AC05" w14:textId="77777777" w:rsidR="006B1F4D" w:rsidRDefault="006B1F4D">
      <w:pPr>
        <w:rPr>
          <w:rFonts w:ascii="Roboto Black" w:eastAsia="Roboto Black" w:hAnsi="Roboto Black" w:cs="Roboto Black"/>
          <w:sz w:val="2"/>
          <w:szCs w:val="2"/>
        </w:rPr>
      </w:pPr>
    </w:p>
    <w:p w14:paraId="7D61FA14" w14:textId="77777777" w:rsidR="006B1F4D" w:rsidRDefault="006B1F4D">
      <w:pPr>
        <w:rPr>
          <w:rFonts w:ascii="Roboto Black" w:eastAsia="Roboto Black" w:hAnsi="Roboto Black" w:cs="Roboto Black"/>
          <w:sz w:val="2"/>
          <w:szCs w:val="2"/>
        </w:rPr>
      </w:pPr>
    </w:p>
    <w:p w14:paraId="32C3CF4C" w14:textId="77777777" w:rsidR="006B1F4D" w:rsidRDefault="006B1F4D">
      <w:pPr>
        <w:rPr>
          <w:rFonts w:ascii="Roboto Black" w:eastAsia="Roboto Black" w:hAnsi="Roboto Black" w:cs="Roboto Black"/>
          <w:sz w:val="2"/>
          <w:szCs w:val="2"/>
        </w:rPr>
      </w:pPr>
    </w:p>
    <w:p w14:paraId="1CF45E2B" w14:textId="77777777" w:rsidR="006B1F4D" w:rsidRDefault="006B1F4D">
      <w:pPr>
        <w:rPr>
          <w:rFonts w:ascii="Roboto Black" w:eastAsia="Roboto Black" w:hAnsi="Roboto Black" w:cs="Roboto Black"/>
          <w:sz w:val="2"/>
          <w:szCs w:val="2"/>
        </w:rPr>
      </w:pPr>
    </w:p>
    <w:p w14:paraId="65CD5D01" w14:textId="77777777" w:rsidR="006B1F4D" w:rsidRDefault="006B1F4D">
      <w:pPr>
        <w:rPr>
          <w:rFonts w:ascii="Roboto Black" w:eastAsia="Roboto Black" w:hAnsi="Roboto Black" w:cs="Roboto Black"/>
          <w:sz w:val="2"/>
          <w:szCs w:val="2"/>
        </w:rPr>
      </w:pPr>
    </w:p>
    <w:p w14:paraId="1275D0D9" w14:textId="77777777" w:rsidR="006B1F4D" w:rsidRDefault="006B1F4D">
      <w:pPr>
        <w:rPr>
          <w:rFonts w:ascii="Roboto Black" w:eastAsia="Roboto Black" w:hAnsi="Roboto Black" w:cs="Roboto Black"/>
          <w:sz w:val="2"/>
          <w:szCs w:val="2"/>
        </w:rPr>
      </w:pPr>
    </w:p>
    <w:p w14:paraId="4CD9D45F" w14:textId="77777777" w:rsidR="006B1F4D" w:rsidRDefault="006B1F4D">
      <w:pPr>
        <w:rPr>
          <w:rFonts w:ascii="Roboto Black" w:eastAsia="Roboto Black" w:hAnsi="Roboto Black" w:cs="Roboto Black"/>
          <w:sz w:val="2"/>
          <w:szCs w:val="2"/>
        </w:rPr>
      </w:pPr>
    </w:p>
    <w:p w14:paraId="5BB51B8C" w14:textId="77777777" w:rsidR="006B1F4D" w:rsidRDefault="006B1F4D">
      <w:pPr>
        <w:rPr>
          <w:rFonts w:ascii="Roboto Black" w:eastAsia="Roboto Black" w:hAnsi="Roboto Black" w:cs="Roboto Black"/>
          <w:sz w:val="2"/>
          <w:szCs w:val="2"/>
        </w:rPr>
      </w:pPr>
    </w:p>
    <w:p w14:paraId="4DEEBE4C" w14:textId="77777777" w:rsidR="006B1F4D" w:rsidRDefault="006B1F4D">
      <w:pPr>
        <w:rPr>
          <w:rFonts w:ascii="Roboto Black" w:eastAsia="Roboto Black" w:hAnsi="Roboto Black" w:cs="Roboto Black"/>
          <w:sz w:val="2"/>
          <w:szCs w:val="2"/>
        </w:rPr>
      </w:pPr>
    </w:p>
    <w:p w14:paraId="5B074DCA" w14:textId="77777777" w:rsidR="006B1F4D" w:rsidRDefault="006B1F4D">
      <w:pPr>
        <w:rPr>
          <w:rFonts w:ascii="Roboto Black" w:eastAsia="Roboto Black" w:hAnsi="Roboto Black" w:cs="Roboto Black"/>
          <w:sz w:val="2"/>
          <w:szCs w:val="2"/>
        </w:rPr>
      </w:pPr>
    </w:p>
    <w:p w14:paraId="4240129A" w14:textId="77777777" w:rsidR="006B1F4D" w:rsidRDefault="006B1F4D">
      <w:pPr>
        <w:rPr>
          <w:rFonts w:ascii="Roboto Black" w:eastAsia="Roboto Black" w:hAnsi="Roboto Black" w:cs="Roboto Black"/>
          <w:sz w:val="2"/>
          <w:szCs w:val="2"/>
        </w:rPr>
      </w:pPr>
    </w:p>
    <w:p w14:paraId="2F167E14" w14:textId="77777777" w:rsidR="006B1F4D" w:rsidRDefault="006B1F4D">
      <w:pPr>
        <w:rPr>
          <w:rFonts w:ascii="Roboto Black" w:eastAsia="Roboto Black" w:hAnsi="Roboto Black" w:cs="Roboto Black"/>
          <w:sz w:val="2"/>
          <w:szCs w:val="2"/>
        </w:rPr>
      </w:pPr>
    </w:p>
    <w:p w14:paraId="0CEFA0D5" w14:textId="77777777" w:rsidR="006B1F4D" w:rsidRDefault="006B1F4D">
      <w:pPr>
        <w:rPr>
          <w:rFonts w:ascii="Roboto Black" w:eastAsia="Roboto Black" w:hAnsi="Roboto Black" w:cs="Roboto Black"/>
          <w:sz w:val="2"/>
          <w:szCs w:val="2"/>
        </w:rPr>
      </w:pPr>
    </w:p>
    <w:p w14:paraId="5FF9BD81" w14:textId="77777777" w:rsidR="006B1F4D" w:rsidRDefault="006B1F4D">
      <w:pPr>
        <w:rPr>
          <w:rFonts w:ascii="Roboto Black" w:eastAsia="Roboto Black" w:hAnsi="Roboto Black" w:cs="Roboto Black"/>
          <w:sz w:val="2"/>
          <w:szCs w:val="2"/>
        </w:rPr>
      </w:pPr>
    </w:p>
    <w:p w14:paraId="0AE7EB90" w14:textId="77777777" w:rsidR="006B1F4D" w:rsidRDefault="006B1F4D">
      <w:pPr>
        <w:rPr>
          <w:rFonts w:ascii="Roboto Black" w:eastAsia="Roboto Black" w:hAnsi="Roboto Black" w:cs="Roboto Black"/>
          <w:sz w:val="2"/>
          <w:szCs w:val="2"/>
        </w:rPr>
      </w:pPr>
    </w:p>
    <w:p w14:paraId="7E44A3CA" w14:textId="77777777" w:rsidR="006B1F4D" w:rsidRDefault="006B1F4D">
      <w:pPr>
        <w:rPr>
          <w:rFonts w:ascii="Roboto Black" w:eastAsia="Roboto Black" w:hAnsi="Roboto Black" w:cs="Roboto Black"/>
          <w:sz w:val="2"/>
          <w:szCs w:val="2"/>
        </w:rPr>
      </w:pPr>
    </w:p>
    <w:p w14:paraId="2A4C6A3B" w14:textId="77777777" w:rsidR="006B1F4D" w:rsidRDefault="006B1F4D">
      <w:pPr>
        <w:rPr>
          <w:rFonts w:ascii="Roboto Black" w:eastAsia="Roboto Black" w:hAnsi="Roboto Black" w:cs="Roboto Black"/>
          <w:sz w:val="2"/>
          <w:szCs w:val="2"/>
        </w:rPr>
      </w:pPr>
    </w:p>
    <w:p w14:paraId="509417FF" w14:textId="77777777" w:rsidR="006B1F4D" w:rsidRDefault="006B1F4D">
      <w:pPr>
        <w:rPr>
          <w:rFonts w:ascii="Roboto Black" w:eastAsia="Roboto Black" w:hAnsi="Roboto Black" w:cs="Roboto Black"/>
          <w:sz w:val="2"/>
          <w:szCs w:val="2"/>
        </w:rPr>
      </w:pPr>
    </w:p>
    <w:p w14:paraId="5C69852D" w14:textId="77777777" w:rsidR="006B1F4D" w:rsidRDefault="006B1F4D">
      <w:pPr>
        <w:rPr>
          <w:rFonts w:ascii="Roboto Black" w:eastAsia="Roboto Black" w:hAnsi="Roboto Black" w:cs="Roboto Black"/>
          <w:sz w:val="2"/>
          <w:szCs w:val="2"/>
        </w:rPr>
      </w:pPr>
    </w:p>
    <w:p w14:paraId="5726ECA2" w14:textId="77777777" w:rsidR="006B1F4D" w:rsidRDefault="006B1F4D">
      <w:pPr>
        <w:rPr>
          <w:rFonts w:ascii="Roboto Black" w:eastAsia="Roboto Black" w:hAnsi="Roboto Black" w:cs="Roboto Black"/>
          <w:sz w:val="2"/>
          <w:szCs w:val="2"/>
        </w:rPr>
      </w:pPr>
    </w:p>
    <w:p w14:paraId="0B50E22A" w14:textId="77777777" w:rsidR="006B1F4D" w:rsidRDefault="006B1F4D">
      <w:pPr>
        <w:rPr>
          <w:rFonts w:ascii="Roboto Black" w:eastAsia="Roboto Black" w:hAnsi="Roboto Black" w:cs="Roboto Black"/>
          <w:sz w:val="2"/>
          <w:szCs w:val="2"/>
        </w:rPr>
      </w:pPr>
    </w:p>
    <w:p w14:paraId="39011A88" w14:textId="77777777" w:rsidR="006B1F4D" w:rsidRDefault="006B1F4D">
      <w:pPr>
        <w:rPr>
          <w:rFonts w:ascii="Roboto Black" w:eastAsia="Roboto Black" w:hAnsi="Roboto Black" w:cs="Roboto Black"/>
          <w:sz w:val="2"/>
          <w:szCs w:val="2"/>
        </w:rPr>
      </w:pPr>
    </w:p>
    <w:p w14:paraId="7A63B2DD" w14:textId="77777777" w:rsidR="006B1F4D" w:rsidRDefault="006B1F4D">
      <w:pPr>
        <w:rPr>
          <w:rFonts w:ascii="Roboto Black" w:eastAsia="Roboto Black" w:hAnsi="Roboto Black" w:cs="Roboto Black"/>
          <w:sz w:val="2"/>
          <w:szCs w:val="2"/>
        </w:rPr>
      </w:pPr>
    </w:p>
    <w:p w14:paraId="5DD1B1DC" w14:textId="77777777" w:rsidR="006B1F4D" w:rsidRDefault="006B1F4D">
      <w:pPr>
        <w:rPr>
          <w:rFonts w:ascii="Roboto Black" w:eastAsia="Roboto Black" w:hAnsi="Roboto Black" w:cs="Roboto Black"/>
          <w:sz w:val="2"/>
          <w:szCs w:val="2"/>
        </w:rPr>
      </w:pPr>
    </w:p>
    <w:p w14:paraId="50A11C36" w14:textId="77777777" w:rsidR="006B1F4D" w:rsidRDefault="006B1F4D">
      <w:pPr>
        <w:rPr>
          <w:rFonts w:ascii="Roboto Black" w:eastAsia="Roboto Black" w:hAnsi="Roboto Black" w:cs="Roboto Black"/>
          <w:sz w:val="2"/>
          <w:szCs w:val="2"/>
        </w:rPr>
      </w:pPr>
    </w:p>
    <w:p w14:paraId="4FC434E8" w14:textId="77777777" w:rsidR="006B1F4D" w:rsidRDefault="006B1F4D">
      <w:pPr>
        <w:rPr>
          <w:rFonts w:ascii="Roboto Black" w:eastAsia="Roboto Black" w:hAnsi="Roboto Black" w:cs="Roboto Black"/>
          <w:sz w:val="2"/>
          <w:szCs w:val="2"/>
        </w:rPr>
      </w:pPr>
    </w:p>
    <w:p w14:paraId="352E9AB3" w14:textId="77777777" w:rsidR="006B1F4D" w:rsidRDefault="006B1F4D">
      <w:pPr>
        <w:rPr>
          <w:rFonts w:ascii="Roboto Black" w:eastAsia="Roboto Black" w:hAnsi="Roboto Black" w:cs="Roboto Black"/>
          <w:sz w:val="2"/>
          <w:szCs w:val="2"/>
        </w:rPr>
      </w:pPr>
    </w:p>
    <w:p w14:paraId="57F18683" w14:textId="77777777" w:rsidR="006B1F4D" w:rsidRDefault="006B1F4D">
      <w:pPr>
        <w:rPr>
          <w:rFonts w:ascii="Roboto Black" w:eastAsia="Roboto Black" w:hAnsi="Roboto Black" w:cs="Roboto Black"/>
          <w:sz w:val="2"/>
          <w:szCs w:val="2"/>
        </w:rPr>
      </w:pPr>
    </w:p>
    <w:p w14:paraId="67C24659" w14:textId="77777777" w:rsidR="006B1F4D" w:rsidRDefault="006B1F4D">
      <w:pPr>
        <w:rPr>
          <w:rFonts w:ascii="Roboto Black" w:eastAsia="Roboto Black" w:hAnsi="Roboto Black" w:cs="Roboto Black"/>
          <w:sz w:val="2"/>
          <w:szCs w:val="2"/>
        </w:rPr>
      </w:pPr>
    </w:p>
    <w:p w14:paraId="2311C0B7" w14:textId="77777777" w:rsidR="006B1F4D" w:rsidRDefault="006B1F4D">
      <w:pPr>
        <w:rPr>
          <w:rFonts w:ascii="Roboto Black" w:eastAsia="Roboto Black" w:hAnsi="Roboto Black" w:cs="Roboto Black"/>
          <w:sz w:val="2"/>
          <w:szCs w:val="2"/>
        </w:rPr>
      </w:pPr>
    </w:p>
    <w:p w14:paraId="7B1AF409" w14:textId="77777777" w:rsidR="006B1F4D" w:rsidRDefault="006B1F4D">
      <w:pPr>
        <w:rPr>
          <w:rFonts w:ascii="Roboto Black" w:eastAsia="Roboto Black" w:hAnsi="Roboto Black" w:cs="Roboto Black"/>
          <w:sz w:val="2"/>
          <w:szCs w:val="2"/>
        </w:rPr>
      </w:pPr>
    </w:p>
    <w:p w14:paraId="5410E904" w14:textId="77777777" w:rsidR="006B1F4D" w:rsidRDefault="006B1F4D">
      <w:pPr>
        <w:rPr>
          <w:rFonts w:ascii="Roboto Black" w:eastAsia="Roboto Black" w:hAnsi="Roboto Black" w:cs="Roboto Black"/>
          <w:sz w:val="2"/>
          <w:szCs w:val="2"/>
        </w:rPr>
      </w:pPr>
    </w:p>
    <w:p w14:paraId="27C82016" w14:textId="77777777" w:rsidR="006B1F4D" w:rsidRDefault="006B1F4D">
      <w:pPr>
        <w:rPr>
          <w:rFonts w:ascii="Roboto Black" w:eastAsia="Roboto Black" w:hAnsi="Roboto Black" w:cs="Roboto Black"/>
          <w:sz w:val="2"/>
          <w:szCs w:val="2"/>
        </w:rPr>
      </w:pPr>
    </w:p>
    <w:p w14:paraId="4383B978" w14:textId="77777777" w:rsidR="006B1F4D" w:rsidRDefault="006B1F4D">
      <w:pPr>
        <w:rPr>
          <w:rFonts w:ascii="Roboto Black" w:eastAsia="Roboto Black" w:hAnsi="Roboto Black" w:cs="Roboto Black"/>
          <w:sz w:val="2"/>
          <w:szCs w:val="2"/>
        </w:rPr>
      </w:pPr>
    </w:p>
    <w:p w14:paraId="2F6F0364" w14:textId="77777777" w:rsidR="006B1F4D" w:rsidRDefault="006B1F4D">
      <w:pPr>
        <w:rPr>
          <w:rFonts w:ascii="Roboto Black" w:eastAsia="Roboto Black" w:hAnsi="Roboto Black" w:cs="Roboto Black"/>
          <w:sz w:val="2"/>
          <w:szCs w:val="2"/>
        </w:rPr>
      </w:pPr>
    </w:p>
    <w:p w14:paraId="50E1E227" w14:textId="77777777" w:rsidR="006B1F4D" w:rsidRDefault="006B1F4D">
      <w:pPr>
        <w:rPr>
          <w:rFonts w:ascii="Roboto Black" w:eastAsia="Roboto Black" w:hAnsi="Roboto Black" w:cs="Roboto Black"/>
          <w:sz w:val="2"/>
          <w:szCs w:val="2"/>
        </w:rPr>
      </w:pPr>
    </w:p>
    <w:p w14:paraId="04ADCF4F" w14:textId="77777777" w:rsidR="006B1F4D" w:rsidRDefault="006B1F4D">
      <w:pPr>
        <w:rPr>
          <w:rFonts w:ascii="Roboto Black" w:eastAsia="Roboto Black" w:hAnsi="Roboto Black" w:cs="Roboto Black"/>
          <w:sz w:val="2"/>
          <w:szCs w:val="2"/>
        </w:rPr>
      </w:pPr>
    </w:p>
    <w:p w14:paraId="1AF6B4B6" w14:textId="77777777" w:rsidR="006B1F4D" w:rsidRDefault="006B1F4D">
      <w:pPr>
        <w:rPr>
          <w:rFonts w:ascii="Roboto Black" w:eastAsia="Roboto Black" w:hAnsi="Roboto Black" w:cs="Roboto Black"/>
          <w:sz w:val="2"/>
          <w:szCs w:val="2"/>
        </w:rPr>
      </w:pPr>
    </w:p>
    <w:p w14:paraId="057F67A3" w14:textId="77777777" w:rsidR="006B1F4D" w:rsidRDefault="006B1F4D">
      <w:pPr>
        <w:rPr>
          <w:rFonts w:ascii="Roboto Black" w:eastAsia="Roboto Black" w:hAnsi="Roboto Black" w:cs="Roboto Black"/>
          <w:sz w:val="2"/>
          <w:szCs w:val="2"/>
        </w:rPr>
      </w:pPr>
    </w:p>
    <w:p w14:paraId="03B79091" w14:textId="77777777" w:rsidR="006B1F4D" w:rsidRDefault="006B1F4D">
      <w:pPr>
        <w:rPr>
          <w:rFonts w:ascii="Roboto Black" w:eastAsia="Roboto Black" w:hAnsi="Roboto Black" w:cs="Roboto Black"/>
          <w:sz w:val="2"/>
          <w:szCs w:val="2"/>
        </w:rPr>
      </w:pPr>
    </w:p>
    <w:p w14:paraId="3431AE91" w14:textId="77777777" w:rsidR="006B1F4D" w:rsidRDefault="006B1F4D">
      <w:pPr>
        <w:rPr>
          <w:rFonts w:ascii="Roboto Black" w:eastAsia="Roboto Black" w:hAnsi="Roboto Black" w:cs="Roboto Black"/>
          <w:sz w:val="2"/>
          <w:szCs w:val="2"/>
        </w:rPr>
      </w:pPr>
    </w:p>
    <w:p w14:paraId="7102CABD" w14:textId="77777777" w:rsidR="006B1F4D" w:rsidRDefault="006B1F4D">
      <w:pPr>
        <w:rPr>
          <w:rFonts w:ascii="Roboto Black" w:eastAsia="Roboto Black" w:hAnsi="Roboto Black" w:cs="Roboto Black"/>
          <w:sz w:val="2"/>
          <w:szCs w:val="2"/>
        </w:rPr>
      </w:pPr>
    </w:p>
    <w:p w14:paraId="13289B3D" w14:textId="77777777" w:rsidR="006B1F4D" w:rsidRDefault="006B1F4D">
      <w:pPr>
        <w:rPr>
          <w:rFonts w:ascii="Roboto Black" w:eastAsia="Roboto Black" w:hAnsi="Roboto Black" w:cs="Roboto Black"/>
          <w:sz w:val="2"/>
          <w:szCs w:val="2"/>
        </w:rPr>
      </w:pPr>
    </w:p>
    <w:p w14:paraId="17D84044" w14:textId="77777777" w:rsidR="006B1F4D" w:rsidRDefault="006B1F4D">
      <w:pPr>
        <w:rPr>
          <w:rFonts w:ascii="Roboto Black" w:eastAsia="Roboto Black" w:hAnsi="Roboto Black" w:cs="Roboto Black"/>
          <w:sz w:val="2"/>
          <w:szCs w:val="2"/>
        </w:rPr>
      </w:pPr>
    </w:p>
    <w:p w14:paraId="5E2620A8" w14:textId="77777777" w:rsidR="006B1F4D" w:rsidRDefault="006B1F4D">
      <w:pPr>
        <w:rPr>
          <w:rFonts w:ascii="Roboto Black" w:eastAsia="Roboto Black" w:hAnsi="Roboto Black" w:cs="Roboto Black"/>
          <w:sz w:val="2"/>
          <w:szCs w:val="2"/>
        </w:rPr>
      </w:pPr>
    </w:p>
    <w:p w14:paraId="77BFB075" w14:textId="77777777" w:rsidR="006B1F4D" w:rsidRDefault="006B1F4D">
      <w:pPr>
        <w:rPr>
          <w:rFonts w:ascii="Roboto Black" w:eastAsia="Roboto Black" w:hAnsi="Roboto Black" w:cs="Roboto Black"/>
          <w:sz w:val="2"/>
          <w:szCs w:val="2"/>
        </w:rPr>
      </w:pPr>
    </w:p>
    <w:p w14:paraId="0FE17A22" w14:textId="77777777" w:rsidR="006B1F4D" w:rsidRDefault="006B1F4D">
      <w:pPr>
        <w:rPr>
          <w:rFonts w:ascii="Roboto Black" w:eastAsia="Roboto Black" w:hAnsi="Roboto Black" w:cs="Roboto Black"/>
          <w:sz w:val="2"/>
          <w:szCs w:val="2"/>
        </w:rPr>
      </w:pPr>
    </w:p>
    <w:p w14:paraId="5817271E" w14:textId="77777777" w:rsidR="006B1F4D" w:rsidRDefault="006B1F4D">
      <w:pPr>
        <w:rPr>
          <w:rFonts w:ascii="Roboto Black" w:eastAsia="Roboto Black" w:hAnsi="Roboto Black" w:cs="Roboto Black"/>
          <w:sz w:val="2"/>
          <w:szCs w:val="2"/>
        </w:rPr>
      </w:pPr>
    </w:p>
    <w:p w14:paraId="0B448FA8" w14:textId="77777777" w:rsidR="006B1F4D" w:rsidRDefault="006B1F4D">
      <w:pPr>
        <w:rPr>
          <w:rFonts w:ascii="Roboto Black" w:eastAsia="Roboto Black" w:hAnsi="Roboto Black" w:cs="Roboto Black"/>
          <w:sz w:val="2"/>
          <w:szCs w:val="2"/>
        </w:rPr>
      </w:pPr>
    </w:p>
    <w:p w14:paraId="6047C6C4" w14:textId="77777777" w:rsidR="006B1F4D" w:rsidRDefault="006B1F4D">
      <w:pPr>
        <w:rPr>
          <w:rFonts w:ascii="Roboto Black" w:eastAsia="Roboto Black" w:hAnsi="Roboto Black" w:cs="Roboto Black"/>
          <w:sz w:val="2"/>
          <w:szCs w:val="2"/>
        </w:rPr>
      </w:pPr>
    </w:p>
    <w:p w14:paraId="3CA149E2" w14:textId="77777777" w:rsidR="006B1F4D" w:rsidRDefault="006B1F4D">
      <w:pPr>
        <w:rPr>
          <w:rFonts w:ascii="Roboto Black" w:eastAsia="Roboto Black" w:hAnsi="Roboto Black" w:cs="Roboto Black"/>
          <w:sz w:val="2"/>
          <w:szCs w:val="2"/>
        </w:rPr>
      </w:pPr>
    </w:p>
    <w:p w14:paraId="129C4689" w14:textId="77777777" w:rsidR="006B1F4D" w:rsidRDefault="006B1F4D">
      <w:pPr>
        <w:rPr>
          <w:rFonts w:ascii="Roboto Black" w:eastAsia="Roboto Black" w:hAnsi="Roboto Black" w:cs="Roboto Black"/>
          <w:sz w:val="2"/>
          <w:szCs w:val="2"/>
        </w:rPr>
      </w:pPr>
    </w:p>
    <w:p w14:paraId="104AAAAC" w14:textId="77777777" w:rsidR="006B1F4D" w:rsidRDefault="006B1F4D">
      <w:pPr>
        <w:rPr>
          <w:rFonts w:ascii="Roboto Black" w:eastAsia="Roboto Black" w:hAnsi="Roboto Black" w:cs="Roboto Black"/>
          <w:sz w:val="2"/>
          <w:szCs w:val="2"/>
        </w:rPr>
      </w:pPr>
    </w:p>
    <w:p w14:paraId="1B82451B" w14:textId="77777777" w:rsidR="006B1F4D" w:rsidRDefault="006B1F4D">
      <w:pPr>
        <w:rPr>
          <w:rFonts w:ascii="Roboto Black" w:eastAsia="Roboto Black" w:hAnsi="Roboto Black" w:cs="Roboto Black"/>
          <w:sz w:val="2"/>
          <w:szCs w:val="2"/>
        </w:rPr>
      </w:pPr>
    </w:p>
    <w:p w14:paraId="6FA1CE42" w14:textId="77777777" w:rsidR="006B1F4D" w:rsidRDefault="006B1F4D">
      <w:pPr>
        <w:rPr>
          <w:rFonts w:ascii="Roboto Black" w:eastAsia="Roboto Black" w:hAnsi="Roboto Black" w:cs="Roboto Black"/>
          <w:sz w:val="2"/>
          <w:szCs w:val="2"/>
        </w:rPr>
      </w:pPr>
    </w:p>
    <w:p w14:paraId="2D72B5AF" w14:textId="77777777" w:rsidR="006B1F4D" w:rsidRDefault="006B1F4D">
      <w:pPr>
        <w:rPr>
          <w:rFonts w:ascii="Roboto Black" w:eastAsia="Roboto Black" w:hAnsi="Roboto Black" w:cs="Roboto Black"/>
          <w:sz w:val="2"/>
          <w:szCs w:val="2"/>
        </w:rPr>
      </w:pPr>
    </w:p>
    <w:p w14:paraId="24B0D038" w14:textId="77777777" w:rsidR="006B1F4D" w:rsidRDefault="006B1F4D">
      <w:pPr>
        <w:rPr>
          <w:rFonts w:ascii="Roboto Black" w:eastAsia="Roboto Black" w:hAnsi="Roboto Black" w:cs="Roboto Black"/>
          <w:sz w:val="2"/>
          <w:szCs w:val="2"/>
        </w:rPr>
      </w:pPr>
    </w:p>
    <w:p w14:paraId="2E30BF6C" w14:textId="77777777" w:rsidR="006B1F4D" w:rsidRDefault="006B1F4D">
      <w:pPr>
        <w:rPr>
          <w:rFonts w:ascii="Roboto Black" w:eastAsia="Roboto Black" w:hAnsi="Roboto Black" w:cs="Roboto Black"/>
          <w:sz w:val="2"/>
          <w:szCs w:val="2"/>
        </w:rPr>
      </w:pPr>
    </w:p>
    <w:p w14:paraId="1F2C6C3A" w14:textId="77777777" w:rsidR="006B1F4D" w:rsidRDefault="006B1F4D">
      <w:pPr>
        <w:rPr>
          <w:rFonts w:ascii="Roboto Black" w:eastAsia="Roboto Black" w:hAnsi="Roboto Black" w:cs="Roboto Black"/>
          <w:sz w:val="2"/>
          <w:szCs w:val="2"/>
        </w:rPr>
      </w:pPr>
    </w:p>
    <w:p w14:paraId="0640A652" w14:textId="77777777" w:rsidR="006B1F4D" w:rsidRDefault="006B1F4D">
      <w:pPr>
        <w:rPr>
          <w:rFonts w:ascii="Roboto Black" w:eastAsia="Roboto Black" w:hAnsi="Roboto Black" w:cs="Roboto Black"/>
          <w:sz w:val="2"/>
          <w:szCs w:val="2"/>
        </w:rPr>
      </w:pPr>
    </w:p>
    <w:p w14:paraId="79394292" w14:textId="77777777" w:rsidR="006B1F4D" w:rsidRDefault="006B1F4D">
      <w:pPr>
        <w:rPr>
          <w:rFonts w:ascii="Roboto Black" w:eastAsia="Roboto Black" w:hAnsi="Roboto Black" w:cs="Roboto Black"/>
          <w:sz w:val="2"/>
          <w:szCs w:val="2"/>
        </w:rPr>
      </w:pPr>
    </w:p>
    <w:p w14:paraId="24BBD061" w14:textId="77777777" w:rsidR="006B1F4D" w:rsidRDefault="006B1F4D">
      <w:pPr>
        <w:rPr>
          <w:rFonts w:ascii="Roboto Black" w:eastAsia="Roboto Black" w:hAnsi="Roboto Black" w:cs="Roboto Black"/>
          <w:sz w:val="2"/>
          <w:szCs w:val="2"/>
        </w:rPr>
      </w:pPr>
    </w:p>
    <w:p w14:paraId="5435DE19" w14:textId="77777777" w:rsidR="006B1F4D" w:rsidRDefault="006B1F4D">
      <w:pPr>
        <w:rPr>
          <w:rFonts w:ascii="Roboto Black" w:eastAsia="Roboto Black" w:hAnsi="Roboto Black" w:cs="Roboto Black"/>
          <w:sz w:val="2"/>
          <w:szCs w:val="2"/>
        </w:rPr>
      </w:pPr>
    </w:p>
    <w:p w14:paraId="31963C26" w14:textId="77777777" w:rsidR="006B1F4D" w:rsidRDefault="006B1F4D">
      <w:pPr>
        <w:rPr>
          <w:rFonts w:ascii="Roboto Black" w:eastAsia="Roboto Black" w:hAnsi="Roboto Black" w:cs="Roboto Black"/>
          <w:sz w:val="2"/>
          <w:szCs w:val="2"/>
        </w:rPr>
      </w:pPr>
    </w:p>
    <w:p w14:paraId="6B8E5A30" w14:textId="77777777" w:rsidR="006B1F4D" w:rsidRDefault="006B1F4D">
      <w:pPr>
        <w:rPr>
          <w:rFonts w:ascii="Roboto Black" w:eastAsia="Roboto Black" w:hAnsi="Roboto Black" w:cs="Roboto Black"/>
          <w:sz w:val="2"/>
          <w:szCs w:val="2"/>
        </w:rPr>
      </w:pPr>
    </w:p>
    <w:p w14:paraId="4F26E237" w14:textId="77777777" w:rsidR="006B1F4D" w:rsidRDefault="006B1F4D">
      <w:pPr>
        <w:rPr>
          <w:rFonts w:ascii="Roboto Black" w:eastAsia="Roboto Black" w:hAnsi="Roboto Black" w:cs="Roboto Black"/>
          <w:sz w:val="2"/>
          <w:szCs w:val="2"/>
        </w:rPr>
      </w:pPr>
    </w:p>
    <w:p w14:paraId="21C13EB6" w14:textId="77777777" w:rsidR="006B1F4D" w:rsidRDefault="006B1F4D">
      <w:pPr>
        <w:rPr>
          <w:rFonts w:ascii="Roboto Black" w:eastAsia="Roboto Black" w:hAnsi="Roboto Black" w:cs="Roboto Black"/>
          <w:sz w:val="2"/>
          <w:szCs w:val="2"/>
        </w:rPr>
      </w:pPr>
    </w:p>
    <w:p w14:paraId="0D8F80B8" w14:textId="77777777" w:rsidR="006B1F4D" w:rsidRDefault="006B1F4D">
      <w:pPr>
        <w:rPr>
          <w:rFonts w:ascii="Roboto Black" w:eastAsia="Roboto Black" w:hAnsi="Roboto Black" w:cs="Roboto Black"/>
          <w:sz w:val="2"/>
          <w:szCs w:val="2"/>
        </w:rPr>
      </w:pPr>
    </w:p>
    <w:p w14:paraId="5549D9F3" w14:textId="77777777" w:rsidR="006B1F4D" w:rsidRDefault="006B1F4D">
      <w:pPr>
        <w:rPr>
          <w:rFonts w:ascii="Roboto Black" w:eastAsia="Roboto Black" w:hAnsi="Roboto Black" w:cs="Roboto Black"/>
          <w:sz w:val="2"/>
          <w:szCs w:val="2"/>
        </w:rPr>
      </w:pPr>
    </w:p>
    <w:p w14:paraId="0D3B2795" w14:textId="77777777" w:rsidR="006B1F4D" w:rsidRDefault="006B1F4D">
      <w:pPr>
        <w:rPr>
          <w:rFonts w:ascii="Roboto Black" w:eastAsia="Roboto Black" w:hAnsi="Roboto Black" w:cs="Roboto Black"/>
          <w:sz w:val="2"/>
          <w:szCs w:val="2"/>
        </w:rPr>
      </w:pPr>
    </w:p>
    <w:p w14:paraId="316A2C9D" w14:textId="77777777" w:rsidR="006B1F4D" w:rsidRDefault="006B1F4D">
      <w:pPr>
        <w:rPr>
          <w:rFonts w:ascii="Roboto Black" w:eastAsia="Roboto Black" w:hAnsi="Roboto Black" w:cs="Roboto Black"/>
          <w:sz w:val="2"/>
          <w:szCs w:val="2"/>
        </w:rPr>
      </w:pPr>
    </w:p>
    <w:p w14:paraId="513E4053" w14:textId="77777777" w:rsidR="006B1F4D" w:rsidRDefault="006B1F4D">
      <w:pPr>
        <w:rPr>
          <w:rFonts w:ascii="Roboto Black" w:eastAsia="Roboto Black" w:hAnsi="Roboto Black" w:cs="Roboto Black"/>
          <w:sz w:val="2"/>
          <w:szCs w:val="2"/>
        </w:rPr>
      </w:pPr>
    </w:p>
    <w:p w14:paraId="5C36A052" w14:textId="77777777" w:rsidR="006B1F4D" w:rsidRDefault="006B1F4D">
      <w:pPr>
        <w:rPr>
          <w:rFonts w:ascii="Roboto Black" w:eastAsia="Roboto Black" w:hAnsi="Roboto Black" w:cs="Roboto Black"/>
          <w:sz w:val="2"/>
          <w:szCs w:val="2"/>
        </w:rPr>
      </w:pPr>
    </w:p>
    <w:p w14:paraId="36B14068" w14:textId="77777777" w:rsidR="006B1F4D" w:rsidRDefault="006B1F4D">
      <w:pPr>
        <w:rPr>
          <w:rFonts w:ascii="Roboto Black" w:eastAsia="Roboto Black" w:hAnsi="Roboto Black" w:cs="Roboto Black"/>
          <w:sz w:val="2"/>
          <w:szCs w:val="2"/>
        </w:rPr>
      </w:pPr>
    </w:p>
    <w:p w14:paraId="4900AEB9" w14:textId="77777777" w:rsidR="006B1F4D" w:rsidRDefault="006B1F4D">
      <w:pPr>
        <w:rPr>
          <w:rFonts w:ascii="Roboto Black" w:eastAsia="Roboto Black" w:hAnsi="Roboto Black" w:cs="Roboto Black"/>
          <w:sz w:val="2"/>
          <w:szCs w:val="2"/>
        </w:rPr>
      </w:pPr>
    </w:p>
    <w:p w14:paraId="3A3BB9FC" w14:textId="77777777" w:rsidR="006B1F4D" w:rsidRDefault="006B1F4D">
      <w:pPr>
        <w:rPr>
          <w:rFonts w:ascii="Roboto Black" w:eastAsia="Roboto Black" w:hAnsi="Roboto Black" w:cs="Roboto Black"/>
          <w:sz w:val="2"/>
          <w:szCs w:val="2"/>
        </w:rPr>
      </w:pPr>
    </w:p>
    <w:p w14:paraId="205ADD07" w14:textId="77777777" w:rsidR="006B1F4D" w:rsidRDefault="006B1F4D">
      <w:pPr>
        <w:rPr>
          <w:rFonts w:ascii="Roboto Black" w:eastAsia="Roboto Black" w:hAnsi="Roboto Black" w:cs="Roboto Black"/>
          <w:sz w:val="2"/>
          <w:szCs w:val="2"/>
        </w:rPr>
      </w:pPr>
    </w:p>
    <w:p w14:paraId="58DE1F45" w14:textId="77777777" w:rsidR="006B1F4D" w:rsidRDefault="006B1F4D">
      <w:pPr>
        <w:rPr>
          <w:rFonts w:ascii="Roboto Black" w:eastAsia="Roboto Black" w:hAnsi="Roboto Black" w:cs="Roboto Black"/>
          <w:sz w:val="2"/>
          <w:szCs w:val="2"/>
        </w:rPr>
      </w:pPr>
    </w:p>
    <w:p w14:paraId="5C629014" w14:textId="77777777" w:rsidR="006B1F4D" w:rsidRDefault="006B1F4D">
      <w:pPr>
        <w:rPr>
          <w:rFonts w:ascii="Roboto Black" w:eastAsia="Roboto Black" w:hAnsi="Roboto Black" w:cs="Roboto Black"/>
          <w:sz w:val="2"/>
          <w:szCs w:val="2"/>
        </w:rPr>
      </w:pPr>
    </w:p>
    <w:p w14:paraId="4C3E2C53" w14:textId="77777777" w:rsidR="006B1F4D" w:rsidRDefault="006B1F4D">
      <w:pPr>
        <w:rPr>
          <w:rFonts w:ascii="Roboto Black" w:eastAsia="Roboto Black" w:hAnsi="Roboto Black" w:cs="Roboto Black"/>
          <w:sz w:val="2"/>
          <w:szCs w:val="2"/>
        </w:rPr>
      </w:pPr>
    </w:p>
    <w:p w14:paraId="08375CEC" w14:textId="77777777" w:rsidR="006B1F4D" w:rsidRDefault="006B1F4D">
      <w:pPr>
        <w:rPr>
          <w:rFonts w:ascii="Roboto Black" w:eastAsia="Roboto Black" w:hAnsi="Roboto Black" w:cs="Roboto Black"/>
          <w:sz w:val="2"/>
          <w:szCs w:val="2"/>
        </w:rPr>
      </w:pPr>
    </w:p>
    <w:p w14:paraId="4EF48B5F" w14:textId="77777777" w:rsidR="006B1F4D" w:rsidRDefault="006B1F4D">
      <w:pPr>
        <w:rPr>
          <w:rFonts w:ascii="Roboto Black" w:eastAsia="Roboto Black" w:hAnsi="Roboto Black" w:cs="Roboto Black"/>
          <w:sz w:val="2"/>
          <w:szCs w:val="2"/>
        </w:rPr>
      </w:pPr>
    </w:p>
    <w:p w14:paraId="169399D9" w14:textId="77777777" w:rsidR="006B1F4D" w:rsidRDefault="006B1F4D">
      <w:pPr>
        <w:rPr>
          <w:rFonts w:ascii="Roboto Black" w:eastAsia="Roboto Black" w:hAnsi="Roboto Black" w:cs="Roboto Black"/>
          <w:sz w:val="2"/>
          <w:szCs w:val="2"/>
        </w:rPr>
      </w:pPr>
    </w:p>
    <w:p w14:paraId="3781E79C" w14:textId="77777777" w:rsidR="006B1F4D" w:rsidRDefault="006B1F4D">
      <w:pPr>
        <w:rPr>
          <w:rFonts w:ascii="Roboto Black" w:eastAsia="Roboto Black" w:hAnsi="Roboto Black" w:cs="Roboto Black"/>
          <w:sz w:val="2"/>
          <w:szCs w:val="2"/>
        </w:rPr>
      </w:pPr>
    </w:p>
    <w:p w14:paraId="0D9F13FB" w14:textId="77777777" w:rsidR="006B1F4D" w:rsidRDefault="006B1F4D">
      <w:pPr>
        <w:rPr>
          <w:rFonts w:ascii="Roboto Black" w:eastAsia="Roboto Black" w:hAnsi="Roboto Black" w:cs="Roboto Black"/>
          <w:sz w:val="2"/>
          <w:szCs w:val="2"/>
        </w:rPr>
      </w:pPr>
    </w:p>
    <w:p w14:paraId="2ACE4287" w14:textId="77777777" w:rsidR="006B1F4D" w:rsidRDefault="006B1F4D">
      <w:pPr>
        <w:rPr>
          <w:rFonts w:ascii="Roboto Black" w:eastAsia="Roboto Black" w:hAnsi="Roboto Black" w:cs="Roboto Black"/>
          <w:sz w:val="2"/>
          <w:szCs w:val="2"/>
        </w:rPr>
      </w:pPr>
    </w:p>
    <w:p w14:paraId="45DAED50" w14:textId="77777777" w:rsidR="006B1F4D" w:rsidRDefault="006B1F4D">
      <w:pPr>
        <w:rPr>
          <w:rFonts w:ascii="Roboto Black" w:eastAsia="Roboto Black" w:hAnsi="Roboto Black" w:cs="Roboto Black"/>
          <w:sz w:val="2"/>
          <w:szCs w:val="2"/>
        </w:rPr>
      </w:pPr>
    </w:p>
    <w:p w14:paraId="7ACEFFB5" w14:textId="77777777" w:rsidR="006B1F4D" w:rsidRDefault="006B1F4D">
      <w:pPr>
        <w:rPr>
          <w:rFonts w:ascii="Roboto Black" w:eastAsia="Roboto Black" w:hAnsi="Roboto Black" w:cs="Roboto Black"/>
          <w:sz w:val="2"/>
          <w:szCs w:val="2"/>
        </w:rPr>
      </w:pPr>
    </w:p>
    <w:p w14:paraId="7234C74D" w14:textId="77777777" w:rsidR="006B1F4D" w:rsidRDefault="006B1F4D">
      <w:pPr>
        <w:rPr>
          <w:rFonts w:ascii="Roboto Black" w:eastAsia="Roboto Black" w:hAnsi="Roboto Black" w:cs="Roboto Black"/>
          <w:sz w:val="2"/>
          <w:szCs w:val="2"/>
        </w:rPr>
      </w:pPr>
    </w:p>
    <w:p w14:paraId="6DCEBB3F" w14:textId="77777777" w:rsidR="006B1F4D" w:rsidRDefault="006B1F4D">
      <w:pPr>
        <w:rPr>
          <w:rFonts w:ascii="Roboto Black" w:eastAsia="Roboto Black" w:hAnsi="Roboto Black" w:cs="Roboto Black"/>
          <w:sz w:val="2"/>
          <w:szCs w:val="2"/>
        </w:rPr>
      </w:pPr>
    </w:p>
    <w:p w14:paraId="2EF25DD8" w14:textId="77777777" w:rsidR="006B1F4D" w:rsidRDefault="006B1F4D">
      <w:pPr>
        <w:rPr>
          <w:rFonts w:ascii="Roboto Black" w:eastAsia="Roboto Black" w:hAnsi="Roboto Black" w:cs="Roboto Black"/>
          <w:sz w:val="2"/>
          <w:szCs w:val="2"/>
        </w:rPr>
      </w:pPr>
    </w:p>
    <w:p w14:paraId="2306E7FC" w14:textId="77777777" w:rsidR="006B1F4D" w:rsidRDefault="006B1F4D">
      <w:pPr>
        <w:rPr>
          <w:rFonts w:ascii="Roboto Black" w:eastAsia="Roboto Black" w:hAnsi="Roboto Black" w:cs="Roboto Black"/>
          <w:sz w:val="2"/>
          <w:szCs w:val="2"/>
        </w:rPr>
      </w:pPr>
    </w:p>
    <w:p w14:paraId="5AFE7115" w14:textId="77777777" w:rsidR="006B1F4D" w:rsidRDefault="006B1F4D">
      <w:pPr>
        <w:rPr>
          <w:rFonts w:ascii="Roboto Black" w:eastAsia="Roboto Black" w:hAnsi="Roboto Black" w:cs="Roboto Black"/>
          <w:sz w:val="2"/>
          <w:szCs w:val="2"/>
        </w:rPr>
      </w:pPr>
    </w:p>
    <w:p w14:paraId="6E4517DB" w14:textId="77777777" w:rsidR="006B1F4D" w:rsidRDefault="006B1F4D">
      <w:pPr>
        <w:rPr>
          <w:rFonts w:ascii="Roboto Black" w:eastAsia="Roboto Black" w:hAnsi="Roboto Black" w:cs="Roboto Black"/>
          <w:sz w:val="2"/>
          <w:szCs w:val="2"/>
        </w:rPr>
      </w:pPr>
    </w:p>
    <w:p w14:paraId="6BB1159B" w14:textId="77777777" w:rsidR="006B1F4D" w:rsidRDefault="006B1F4D">
      <w:pPr>
        <w:rPr>
          <w:rFonts w:ascii="Roboto Black" w:eastAsia="Roboto Black" w:hAnsi="Roboto Black" w:cs="Roboto Black"/>
          <w:sz w:val="2"/>
          <w:szCs w:val="2"/>
        </w:rPr>
      </w:pPr>
    </w:p>
    <w:p w14:paraId="0396CEA1" w14:textId="77777777" w:rsidR="006B1F4D" w:rsidRDefault="006B1F4D">
      <w:pPr>
        <w:rPr>
          <w:rFonts w:ascii="Roboto Black" w:eastAsia="Roboto Black" w:hAnsi="Roboto Black" w:cs="Roboto Black"/>
          <w:sz w:val="2"/>
          <w:szCs w:val="2"/>
        </w:rPr>
      </w:pPr>
    </w:p>
    <w:p w14:paraId="4B819895" w14:textId="77777777" w:rsidR="006B1F4D" w:rsidRDefault="006B1F4D">
      <w:pPr>
        <w:rPr>
          <w:rFonts w:ascii="Roboto Black" w:eastAsia="Roboto Black" w:hAnsi="Roboto Black" w:cs="Roboto Black"/>
          <w:sz w:val="2"/>
          <w:szCs w:val="2"/>
        </w:rPr>
      </w:pPr>
    </w:p>
    <w:p w14:paraId="45C75868" w14:textId="77777777" w:rsidR="006B1F4D" w:rsidRDefault="006B1F4D">
      <w:pPr>
        <w:rPr>
          <w:rFonts w:ascii="Roboto Black" w:eastAsia="Roboto Black" w:hAnsi="Roboto Black" w:cs="Roboto Black"/>
          <w:sz w:val="2"/>
          <w:szCs w:val="2"/>
        </w:rPr>
      </w:pPr>
    </w:p>
    <w:p w14:paraId="0B97642D" w14:textId="77777777" w:rsidR="006B1F4D" w:rsidRDefault="006B1F4D">
      <w:pPr>
        <w:rPr>
          <w:rFonts w:ascii="Roboto Black" w:eastAsia="Roboto Black" w:hAnsi="Roboto Black" w:cs="Roboto Black"/>
          <w:sz w:val="2"/>
          <w:szCs w:val="2"/>
        </w:rPr>
      </w:pPr>
    </w:p>
    <w:p w14:paraId="49EAD662" w14:textId="77777777" w:rsidR="006B1F4D" w:rsidRDefault="006B1F4D">
      <w:pPr>
        <w:rPr>
          <w:rFonts w:ascii="Roboto Black" w:eastAsia="Roboto Black" w:hAnsi="Roboto Black" w:cs="Roboto Black"/>
          <w:sz w:val="2"/>
          <w:szCs w:val="2"/>
        </w:rPr>
      </w:pPr>
    </w:p>
    <w:p w14:paraId="512F44BE" w14:textId="77777777" w:rsidR="006B1F4D" w:rsidRDefault="006B1F4D">
      <w:pPr>
        <w:rPr>
          <w:rFonts w:ascii="Roboto Black" w:eastAsia="Roboto Black" w:hAnsi="Roboto Black" w:cs="Roboto Black"/>
          <w:sz w:val="2"/>
          <w:szCs w:val="2"/>
        </w:rPr>
      </w:pPr>
    </w:p>
    <w:p w14:paraId="1D6D1061" w14:textId="77777777" w:rsidR="006B1F4D" w:rsidRDefault="006B1F4D">
      <w:pPr>
        <w:rPr>
          <w:rFonts w:ascii="Roboto Black" w:eastAsia="Roboto Black" w:hAnsi="Roboto Black" w:cs="Roboto Black"/>
          <w:sz w:val="2"/>
          <w:szCs w:val="2"/>
        </w:rPr>
      </w:pPr>
    </w:p>
    <w:p w14:paraId="7C1A2D87" w14:textId="77777777" w:rsidR="006B1F4D" w:rsidRDefault="006B1F4D">
      <w:pPr>
        <w:rPr>
          <w:rFonts w:ascii="Roboto Black" w:eastAsia="Roboto Black" w:hAnsi="Roboto Black" w:cs="Roboto Black"/>
          <w:sz w:val="2"/>
          <w:szCs w:val="2"/>
        </w:rPr>
      </w:pPr>
    </w:p>
    <w:p w14:paraId="1351A183" w14:textId="77777777" w:rsidR="006B1F4D" w:rsidRDefault="006B1F4D">
      <w:pPr>
        <w:rPr>
          <w:rFonts w:ascii="Roboto Black" w:eastAsia="Roboto Black" w:hAnsi="Roboto Black" w:cs="Roboto Black"/>
          <w:sz w:val="2"/>
          <w:szCs w:val="2"/>
        </w:rPr>
      </w:pPr>
    </w:p>
    <w:p w14:paraId="3DADCFAB" w14:textId="77777777" w:rsidR="006B1F4D" w:rsidRDefault="006B1F4D">
      <w:pPr>
        <w:rPr>
          <w:rFonts w:ascii="Roboto Black" w:eastAsia="Roboto Black" w:hAnsi="Roboto Black" w:cs="Roboto Black"/>
          <w:sz w:val="2"/>
          <w:szCs w:val="2"/>
        </w:rPr>
      </w:pPr>
    </w:p>
    <w:p w14:paraId="5004ABFC" w14:textId="77777777" w:rsidR="006B1F4D" w:rsidRDefault="006B1F4D">
      <w:pPr>
        <w:rPr>
          <w:rFonts w:ascii="Roboto Black" w:eastAsia="Roboto Black" w:hAnsi="Roboto Black" w:cs="Roboto Black"/>
          <w:sz w:val="2"/>
          <w:szCs w:val="2"/>
        </w:rPr>
      </w:pPr>
    </w:p>
    <w:p w14:paraId="5E46CCB8" w14:textId="77777777" w:rsidR="006B1F4D" w:rsidRDefault="006B1F4D">
      <w:pPr>
        <w:rPr>
          <w:rFonts w:ascii="Roboto Black" w:eastAsia="Roboto Black" w:hAnsi="Roboto Black" w:cs="Roboto Black"/>
          <w:sz w:val="2"/>
          <w:szCs w:val="2"/>
        </w:rPr>
      </w:pPr>
    </w:p>
    <w:p w14:paraId="5D289771" w14:textId="77777777" w:rsidR="006B1F4D" w:rsidRDefault="006B1F4D">
      <w:pPr>
        <w:rPr>
          <w:rFonts w:ascii="Roboto Black" w:eastAsia="Roboto Black" w:hAnsi="Roboto Black" w:cs="Roboto Black"/>
          <w:sz w:val="2"/>
          <w:szCs w:val="2"/>
        </w:rPr>
      </w:pPr>
    </w:p>
    <w:p w14:paraId="7946B9C4" w14:textId="77777777" w:rsidR="006B1F4D" w:rsidRDefault="006B1F4D">
      <w:pPr>
        <w:rPr>
          <w:rFonts w:ascii="Roboto Black" w:eastAsia="Roboto Black" w:hAnsi="Roboto Black" w:cs="Roboto Black"/>
          <w:sz w:val="2"/>
          <w:szCs w:val="2"/>
        </w:rPr>
      </w:pPr>
    </w:p>
    <w:p w14:paraId="29518DBD" w14:textId="77777777" w:rsidR="006B1F4D" w:rsidRDefault="006B1F4D">
      <w:pPr>
        <w:rPr>
          <w:rFonts w:ascii="Roboto Black" w:eastAsia="Roboto Black" w:hAnsi="Roboto Black" w:cs="Roboto Black"/>
          <w:sz w:val="2"/>
          <w:szCs w:val="2"/>
        </w:rPr>
      </w:pPr>
    </w:p>
    <w:p w14:paraId="38B7571D" w14:textId="77777777" w:rsidR="006B1F4D" w:rsidRDefault="006B1F4D">
      <w:pPr>
        <w:rPr>
          <w:rFonts w:ascii="Roboto Black" w:eastAsia="Roboto Black" w:hAnsi="Roboto Black" w:cs="Roboto Black"/>
          <w:sz w:val="2"/>
          <w:szCs w:val="2"/>
        </w:rPr>
      </w:pPr>
    </w:p>
    <w:p w14:paraId="6C95CA00" w14:textId="77777777" w:rsidR="006B1F4D" w:rsidRDefault="006B1F4D">
      <w:pPr>
        <w:rPr>
          <w:rFonts w:ascii="Roboto Black" w:eastAsia="Roboto Black" w:hAnsi="Roboto Black" w:cs="Roboto Black"/>
          <w:sz w:val="2"/>
          <w:szCs w:val="2"/>
        </w:rPr>
      </w:pPr>
    </w:p>
    <w:p w14:paraId="4973535E" w14:textId="77777777" w:rsidR="006B1F4D" w:rsidRDefault="006B1F4D">
      <w:pPr>
        <w:rPr>
          <w:rFonts w:ascii="Roboto Black" w:eastAsia="Roboto Black" w:hAnsi="Roboto Black" w:cs="Roboto Black"/>
          <w:sz w:val="2"/>
          <w:szCs w:val="2"/>
        </w:rPr>
      </w:pPr>
    </w:p>
    <w:p w14:paraId="6852103E" w14:textId="77777777" w:rsidR="006B1F4D" w:rsidRDefault="006B1F4D">
      <w:pPr>
        <w:rPr>
          <w:rFonts w:ascii="Roboto Black" w:eastAsia="Roboto Black" w:hAnsi="Roboto Black" w:cs="Roboto Black"/>
          <w:sz w:val="2"/>
          <w:szCs w:val="2"/>
        </w:rPr>
      </w:pPr>
    </w:p>
    <w:p w14:paraId="2F460539" w14:textId="77777777" w:rsidR="006B1F4D" w:rsidRDefault="006B1F4D">
      <w:pPr>
        <w:rPr>
          <w:rFonts w:ascii="Roboto Black" w:eastAsia="Roboto Black" w:hAnsi="Roboto Black" w:cs="Roboto Black"/>
          <w:sz w:val="2"/>
          <w:szCs w:val="2"/>
        </w:rPr>
      </w:pPr>
    </w:p>
    <w:p w14:paraId="2C43285C" w14:textId="77777777" w:rsidR="006B1F4D" w:rsidRDefault="006B1F4D">
      <w:pPr>
        <w:rPr>
          <w:rFonts w:ascii="Roboto Black" w:eastAsia="Roboto Black" w:hAnsi="Roboto Black" w:cs="Roboto Black"/>
          <w:sz w:val="2"/>
          <w:szCs w:val="2"/>
        </w:rPr>
      </w:pPr>
    </w:p>
    <w:p w14:paraId="2770244B" w14:textId="77777777" w:rsidR="006B1F4D" w:rsidRDefault="006B1F4D">
      <w:pPr>
        <w:rPr>
          <w:rFonts w:ascii="Roboto Black" w:eastAsia="Roboto Black" w:hAnsi="Roboto Black" w:cs="Roboto Black"/>
          <w:sz w:val="2"/>
          <w:szCs w:val="2"/>
        </w:rPr>
      </w:pPr>
    </w:p>
    <w:p w14:paraId="142D270B" w14:textId="77777777" w:rsidR="006B1F4D" w:rsidRDefault="006B1F4D">
      <w:pPr>
        <w:rPr>
          <w:rFonts w:ascii="Roboto Black" w:eastAsia="Roboto Black" w:hAnsi="Roboto Black" w:cs="Roboto Black"/>
          <w:sz w:val="2"/>
          <w:szCs w:val="2"/>
        </w:rPr>
      </w:pPr>
    </w:p>
    <w:p w14:paraId="233F83A6" w14:textId="77777777" w:rsidR="006B1F4D" w:rsidRDefault="006B1F4D">
      <w:pPr>
        <w:spacing w:line="240" w:lineRule="auto"/>
        <w:rPr>
          <w:rFonts w:ascii="Roboto Black" w:eastAsia="Roboto Black" w:hAnsi="Roboto Black" w:cs="Roboto Black"/>
          <w:sz w:val="2"/>
          <w:szCs w:val="2"/>
        </w:rPr>
      </w:pPr>
    </w:p>
    <w:tbl>
      <w:tblPr>
        <w:tblStyle w:val="a6"/>
        <w:tblW w:w="1011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10"/>
      </w:tblGrid>
      <w:tr w:rsidR="006B1F4D" w14:paraId="5D5CE7BB" w14:textId="77777777">
        <w:trPr>
          <w:trHeight w:val="328"/>
        </w:trPr>
        <w:tc>
          <w:tcPr>
            <w:tcW w:w="10110" w:type="dxa"/>
            <w:tcBorders>
              <w:top w:val="nil"/>
              <w:left w:val="nil"/>
              <w:bottom w:val="single" w:sz="12" w:space="0" w:color="00548E"/>
              <w:right w:val="nil"/>
            </w:tcBorders>
            <w:tcMar>
              <w:top w:w="0" w:type="dxa"/>
              <w:left w:w="0" w:type="dxa"/>
              <w:bottom w:w="0" w:type="dxa"/>
              <w:right w:w="0" w:type="dxa"/>
            </w:tcMar>
          </w:tcPr>
          <w:p w14:paraId="56AA490D" w14:textId="77777777" w:rsidR="006B1F4D" w:rsidRDefault="00000000">
            <w:pPr>
              <w:pStyle w:val="Heading1"/>
            </w:pPr>
            <w:bookmarkStart w:id="22" w:name="_9kbjpsdtessj" w:colFirst="0" w:colLast="0"/>
            <w:bookmarkEnd w:id="22"/>
            <w:r>
              <w:t>Conference Experience</w:t>
            </w:r>
          </w:p>
          <w:p w14:paraId="5DC15814" w14:textId="77777777" w:rsidR="006B1F4D" w:rsidRDefault="00000000">
            <w:pPr>
              <w:pStyle w:val="Heading2"/>
              <w:widowControl w:val="0"/>
            </w:pPr>
            <w:bookmarkStart w:id="23" w:name="_kmq3izmt0n4t" w:colFirst="0" w:colLast="0"/>
            <w:bookmarkEnd w:id="23"/>
            <w:r>
              <w:t xml:space="preserve">Welcome to Atlanta! </w:t>
            </w:r>
          </w:p>
        </w:tc>
      </w:tr>
    </w:tbl>
    <w:p w14:paraId="5032E36C" w14:textId="77777777" w:rsidR="006B1F4D" w:rsidRDefault="00000000">
      <w:pPr>
        <w:spacing w:before="240" w:after="240" w:line="240" w:lineRule="auto"/>
        <w:rPr>
          <w:rFonts w:ascii="Garamond" w:eastAsia="Garamond" w:hAnsi="Garamond" w:cs="Garamond"/>
        </w:rPr>
      </w:pPr>
      <w:r>
        <w:rPr>
          <w:rFonts w:ascii="Garamond" w:eastAsia="Garamond" w:hAnsi="Garamond" w:cs="Garamond"/>
        </w:rPr>
        <w:t xml:space="preserve">Atlanta, dubbed as an urban oasis nestled within a forest of towering buildings, boasts expansive green spaces and a multicultural atmosphere, earning it a spot on the Best in Travel list. Serving as both a historical railroad terminus and a modern transportation hub, notably through the world's busiest airport, Hartsfield-Jackson Atlanta International Airport, the city seamlessly blends its rich past with a global outlook. Downtown's highlights include Centennial Olympic Park and its surrounding attractions, while sports enthusiasts can catch major league action at venues like Mercedes-Benz Stadium and State Farm Arena. Atlanta stands as a beacon of Southern charm, creativity, and sophistication, inspiring all who encounter its boundless </w:t>
      </w:r>
      <w:proofErr w:type="spellStart"/>
      <w:proofErr w:type="gramStart"/>
      <w:r>
        <w:rPr>
          <w:rFonts w:ascii="Garamond" w:eastAsia="Garamond" w:hAnsi="Garamond" w:cs="Garamond"/>
        </w:rPr>
        <w:t>possibilities.The</w:t>
      </w:r>
      <w:proofErr w:type="spellEnd"/>
      <w:proofErr w:type="gramEnd"/>
      <w:r>
        <w:rPr>
          <w:rFonts w:ascii="Garamond" w:eastAsia="Garamond" w:hAnsi="Garamond" w:cs="Garamond"/>
        </w:rPr>
        <w:t xml:space="preserve"> majority of NLSC functions are hosted at the Georgia World Congress Center and State Farm Arena. </w:t>
      </w:r>
    </w:p>
    <w:p w14:paraId="4B4B950E" w14:textId="77777777" w:rsidR="006B1F4D" w:rsidRDefault="006B1F4D">
      <w:pPr>
        <w:spacing w:line="240" w:lineRule="auto"/>
        <w:jc w:val="center"/>
        <w:rPr>
          <w:rFonts w:ascii="Garamond" w:eastAsia="Garamond" w:hAnsi="Garamond" w:cs="Garamond"/>
        </w:rPr>
      </w:pPr>
      <w:hyperlink r:id="rId18">
        <w:r>
          <w:rPr>
            <w:rFonts w:ascii="Garamond" w:eastAsia="Garamond" w:hAnsi="Garamond" w:cs="Garamond"/>
            <w:noProof/>
            <w:color w:val="1155CC"/>
            <w:u w:val="single"/>
          </w:rPr>
          <w:drawing>
            <wp:inline distT="114300" distB="114300" distL="114300" distR="114300" wp14:anchorId="1BE918B3" wp14:editId="586540E6">
              <wp:extent cx="1408176" cy="438912"/>
              <wp:effectExtent l="0" t="0" r="0" b="0"/>
              <wp:docPr id="1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9"/>
                      <a:srcRect/>
                      <a:stretch>
                        <a:fillRect/>
                      </a:stretch>
                    </pic:blipFill>
                    <pic:spPr>
                      <a:xfrm>
                        <a:off x="0" y="0"/>
                        <a:ext cx="1408176" cy="438912"/>
                      </a:xfrm>
                      <a:prstGeom prst="rect">
                        <a:avLst/>
                      </a:prstGeom>
                      <a:ln/>
                    </pic:spPr>
                  </pic:pic>
                </a:graphicData>
              </a:graphic>
            </wp:inline>
          </w:drawing>
        </w:r>
      </w:hyperlink>
      <w:r>
        <w:t xml:space="preserve">                                </w:t>
      </w:r>
      <w:hyperlink r:id="rId20">
        <w:r>
          <w:rPr>
            <w:rFonts w:ascii="Garamond" w:eastAsia="Garamond" w:hAnsi="Garamond" w:cs="Garamond"/>
            <w:noProof/>
            <w:color w:val="1155CC"/>
            <w:u w:val="single"/>
          </w:rPr>
          <w:drawing>
            <wp:inline distT="114300" distB="114300" distL="114300" distR="114300" wp14:anchorId="3F77A866" wp14:editId="6C8419A8">
              <wp:extent cx="1408176" cy="438912"/>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1408176" cy="438912"/>
                      </a:xfrm>
                      <a:prstGeom prst="rect">
                        <a:avLst/>
                      </a:prstGeom>
                      <a:ln/>
                    </pic:spPr>
                  </pic:pic>
                </a:graphicData>
              </a:graphic>
            </wp:inline>
          </w:drawing>
        </w:r>
      </w:hyperlink>
    </w:p>
    <w:p w14:paraId="2DA2065D" w14:textId="77777777" w:rsidR="006B1F4D" w:rsidRDefault="006B1F4D">
      <w:pPr>
        <w:rPr>
          <w:rFonts w:ascii="Garamond" w:eastAsia="Garamond" w:hAnsi="Garamond" w:cs="Garamond"/>
        </w:rPr>
      </w:pPr>
    </w:p>
    <w:p w14:paraId="3BDAF42E" w14:textId="77777777" w:rsidR="006B1F4D" w:rsidRDefault="006B1F4D">
      <w:pPr>
        <w:rPr>
          <w:rFonts w:ascii="Roboto Black" w:eastAsia="Roboto Black" w:hAnsi="Roboto Black" w:cs="Roboto Black"/>
          <w:sz w:val="2"/>
          <w:szCs w:val="2"/>
        </w:rPr>
      </w:pPr>
    </w:p>
    <w:tbl>
      <w:tblPr>
        <w:tblStyle w:val="a7"/>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1412A867" w14:textId="77777777">
        <w:trPr>
          <w:trHeight w:val="465"/>
        </w:trPr>
        <w:tc>
          <w:tcPr>
            <w:tcW w:w="10080" w:type="dxa"/>
            <w:tcBorders>
              <w:top w:val="nil"/>
              <w:left w:val="nil"/>
              <w:bottom w:val="single" w:sz="12" w:space="0" w:color="00548E"/>
              <w:right w:val="nil"/>
            </w:tcBorders>
            <w:tcMar>
              <w:top w:w="0" w:type="dxa"/>
              <w:left w:w="0" w:type="dxa"/>
              <w:bottom w:w="0" w:type="dxa"/>
              <w:right w:w="0" w:type="dxa"/>
            </w:tcMar>
          </w:tcPr>
          <w:p w14:paraId="59D64CBF" w14:textId="77777777" w:rsidR="006B1F4D" w:rsidRDefault="00000000">
            <w:pPr>
              <w:pStyle w:val="Heading2"/>
            </w:pPr>
            <w:bookmarkStart w:id="24" w:name="_3btg6rba2nn" w:colFirst="0" w:colLast="0"/>
            <w:bookmarkEnd w:id="24"/>
            <w:r>
              <w:t>Transportation</w:t>
            </w:r>
          </w:p>
          <w:p w14:paraId="0D4B1288" w14:textId="77777777" w:rsidR="006B1F4D" w:rsidRDefault="00000000">
            <w:pPr>
              <w:pStyle w:val="Heading3"/>
              <w:widowControl w:val="0"/>
            </w:pPr>
            <w:bookmarkStart w:id="25" w:name="_sk6hei5gnou" w:colFirst="0" w:colLast="0"/>
            <w:bookmarkEnd w:id="25"/>
            <w:r>
              <w:t>Airline Information and Discounts</w:t>
            </w:r>
          </w:p>
        </w:tc>
      </w:tr>
    </w:tbl>
    <w:p w14:paraId="2AD3255A" w14:textId="77777777" w:rsidR="006B1F4D" w:rsidRDefault="006B1F4D">
      <w:pPr>
        <w:spacing w:line="240" w:lineRule="auto"/>
        <w:rPr>
          <w:rFonts w:ascii="Garamond" w:eastAsia="Garamond" w:hAnsi="Garamond" w:cs="Garamond"/>
          <w:b/>
          <w:bCs/>
        </w:rPr>
      </w:pPr>
    </w:p>
    <w:p w14:paraId="014CAE70" w14:textId="77777777" w:rsidR="006B1F4D" w:rsidRDefault="00000000">
      <w:pPr>
        <w:spacing w:line="240" w:lineRule="auto"/>
        <w:rPr>
          <w:rFonts w:ascii="Garamond" w:eastAsia="Garamond" w:hAnsi="Garamond" w:cs="Garamond"/>
        </w:rPr>
      </w:pPr>
      <w:r>
        <w:rPr>
          <w:rFonts w:ascii="Garamond" w:eastAsia="Garamond" w:hAnsi="Garamond" w:cs="Garamond"/>
        </w:rPr>
        <w:t xml:space="preserve">Hartsfield-Jackson Atlanta international airport provides nonstop service to more than 150 domestic destinations. In 2023 it was celebrated as the world’s most efficient airport by the Air Transportation Research Society. Learn more about navigating the Atlanta airport </w:t>
      </w:r>
      <w:hyperlink r:id="rId22">
        <w:r w:rsidR="006B1F4D">
          <w:rPr>
            <w:rFonts w:ascii="Garamond" w:eastAsia="Garamond" w:hAnsi="Garamond" w:cs="Garamond"/>
            <w:color w:val="1155CC"/>
            <w:u w:val="single"/>
          </w:rPr>
          <w:t>click here</w:t>
        </w:r>
      </w:hyperlink>
      <w:r>
        <w:rPr>
          <w:rFonts w:ascii="Garamond" w:eastAsia="Garamond" w:hAnsi="Garamond" w:cs="Garamond"/>
        </w:rPr>
        <w:t xml:space="preserve">.  </w:t>
      </w:r>
    </w:p>
    <w:p w14:paraId="75CCAFC3" w14:textId="77777777" w:rsidR="006B1F4D" w:rsidRDefault="006B1F4D">
      <w:pPr>
        <w:spacing w:line="240" w:lineRule="auto"/>
        <w:rPr>
          <w:rFonts w:ascii="Garamond" w:eastAsia="Garamond" w:hAnsi="Garamond" w:cs="Garamond"/>
        </w:rPr>
      </w:pPr>
    </w:p>
    <w:p w14:paraId="487FCB12" w14:textId="77777777" w:rsidR="006B1F4D" w:rsidRDefault="00000000">
      <w:pPr>
        <w:shd w:val="clear" w:color="auto" w:fill="FFFFFF"/>
        <w:spacing w:after="240" w:line="240" w:lineRule="auto"/>
        <w:rPr>
          <w:rFonts w:ascii="Garamond" w:eastAsia="Garamond" w:hAnsi="Garamond" w:cs="Garamond"/>
        </w:rPr>
      </w:pPr>
      <w:r>
        <w:rPr>
          <w:rFonts w:ascii="Garamond" w:eastAsia="Garamond" w:hAnsi="Garamond" w:cs="Garamond"/>
          <w:b/>
          <w:bCs/>
        </w:rPr>
        <w:t>Delta Airlines</w:t>
      </w:r>
      <w:r>
        <w:rPr>
          <w:rFonts w:ascii="Garamond" w:eastAsia="Garamond" w:hAnsi="Garamond" w:cs="Garamond"/>
          <w:b/>
          <w:bCs/>
        </w:rPr>
        <w:br/>
      </w:r>
      <w:r>
        <w:rPr>
          <w:rFonts w:ascii="Garamond" w:eastAsia="Garamond" w:hAnsi="Garamond" w:cs="Garamond"/>
        </w:rPr>
        <w:t xml:space="preserve">Delta Airlines offers discounts for NLSC attendees. Go to </w:t>
      </w:r>
      <w:hyperlink r:id="rId23">
        <w:r w:rsidR="006B1F4D">
          <w:rPr>
            <w:rFonts w:ascii="Garamond" w:eastAsia="Garamond" w:hAnsi="Garamond" w:cs="Garamond"/>
            <w:color w:val="1155CC"/>
            <w:u w:val="single"/>
          </w:rPr>
          <w:t>bit.ly/nlsc26-delta</w:t>
        </w:r>
      </w:hyperlink>
      <w:r>
        <w:rPr>
          <w:rFonts w:ascii="Garamond" w:eastAsia="Garamond" w:hAnsi="Garamond" w:cs="Garamond"/>
        </w:rPr>
        <w:t xml:space="preserve"> to book your flights or call the Delta Meeting Network at 1-800-328-1111* Monday to Friday from 7 a.m. to 5:30 p.m. (Central time) and refer to Meeting Event Code NM4V2.</w:t>
      </w:r>
    </w:p>
    <w:p w14:paraId="699E40E3" w14:textId="77777777" w:rsidR="006B1F4D" w:rsidRDefault="00000000">
      <w:pPr>
        <w:shd w:val="clear" w:color="auto" w:fill="FFFFFF"/>
        <w:spacing w:before="240" w:after="240" w:line="240" w:lineRule="auto"/>
        <w:rPr>
          <w:rFonts w:ascii="Garamond" w:eastAsia="Garamond" w:hAnsi="Garamond" w:cs="Garamond"/>
        </w:rPr>
      </w:pPr>
      <w:r>
        <w:rPr>
          <w:rFonts w:ascii="Garamond" w:eastAsia="Garamond" w:hAnsi="Garamond" w:cs="Garamond"/>
        </w:rPr>
        <w:t xml:space="preserve">*There is no service fee for reservations booked and ticketed via the reservation </w:t>
      </w:r>
      <w:proofErr w:type="gramStart"/>
      <w:r>
        <w:rPr>
          <w:rFonts w:ascii="Garamond" w:eastAsia="Garamond" w:hAnsi="Garamond" w:cs="Garamond"/>
        </w:rPr>
        <w:t>800 number</w:t>
      </w:r>
      <w:proofErr w:type="gramEnd"/>
      <w:r>
        <w:rPr>
          <w:rFonts w:ascii="Garamond" w:eastAsia="Garamond" w:hAnsi="Garamond" w:cs="Garamond"/>
        </w:rPr>
        <w:t>.</w:t>
      </w:r>
    </w:p>
    <w:p w14:paraId="772C2C03" w14:textId="77777777" w:rsidR="006B1F4D" w:rsidRDefault="00000000">
      <w:pPr>
        <w:shd w:val="clear" w:color="auto" w:fill="FFFFFF"/>
        <w:spacing w:before="240" w:after="240" w:line="240" w:lineRule="auto"/>
        <w:rPr>
          <w:rFonts w:ascii="Garamond" w:eastAsia="Garamond" w:hAnsi="Garamond" w:cs="Garamond"/>
        </w:rPr>
      </w:pPr>
      <w:r>
        <w:rPr>
          <w:rFonts w:ascii="Garamond" w:eastAsia="Garamond" w:hAnsi="Garamond" w:cs="Garamond"/>
          <w:b/>
          <w:bCs/>
        </w:rPr>
        <w:t>Southwest Airlines</w:t>
      </w:r>
      <w:r>
        <w:rPr>
          <w:rFonts w:ascii="Garamond" w:eastAsia="Garamond" w:hAnsi="Garamond" w:cs="Garamond"/>
          <w:b/>
          <w:bCs/>
        </w:rPr>
        <w:br/>
      </w:r>
      <w:r>
        <w:rPr>
          <w:rFonts w:ascii="Garamond" w:eastAsia="Garamond" w:hAnsi="Garamond" w:cs="Garamond"/>
        </w:rPr>
        <w:t xml:space="preserve">Southwest Airlines offers discounts for NLSC attendees. Visit </w:t>
      </w:r>
      <w:hyperlink r:id="rId24">
        <w:r w:rsidR="006B1F4D">
          <w:rPr>
            <w:rFonts w:ascii="Garamond" w:eastAsia="Garamond" w:hAnsi="Garamond" w:cs="Garamond"/>
            <w:color w:val="1155CC"/>
            <w:u w:val="single"/>
          </w:rPr>
          <w:t>bit.ly/SkillsUSA-SW-F26</w:t>
        </w:r>
      </w:hyperlink>
      <w:r>
        <w:rPr>
          <w:rFonts w:ascii="Garamond" w:eastAsia="Garamond" w:hAnsi="Garamond" w:cs="Garamond"/>
        </w:rPr>
        <w:t xml:space="preserve"> to book your flights.</w:t>
      </w:r>
    </w:p>
    <w:p w14:paraId="74A17057" w14:textId="77777777" w:rsidR="006B1F4D" w:rsidRDefault="006B1F4D">
      <w:pPr>
        <w:shd w:val="clear" w:color="auto" w:fill="FFFFFF"/>
        <w:spacing w:line="240" w:lineRule="auto"/>
        <w:rPr>
          <w:rFonts w:ascii="Garamond" w:eastAsia="Garamond" w:hAnsi="Garamond" w:cs="Garamond"/>
          <w:b/>
          <w:bCs/>
        </w:rPr>
      </w:pPr>
    </w:p>
    <w:p w14:paraId="705FA02E" w14:textId="77777777" w:rsidR="006B1F4D" w:rsidRDefault="00000000">
      <w:pPr>
        <w:shd w:val="clear" w:color="auto" w:fill="FFFFFF"/>
        <w:spacing w:line="240" w:lineRule="auto"/>
        <w:rPr>
          <w:rFonts w:ascii="Garamond" w:eastAsia="Garamond" w:hAnsi="Garamond" w:cs="Garamond"/>
          <w:b/>
          <w:bCs/>
          <w:i/>
          <w:iCs/>
        </w:rPr>
      </w:pPr>
      <w:r>
        <w:rPr>
          <w:rFonts w:ascii="Garamond" w:eastAsia="Garamond" w:hAnsi="Garamond" w:cs="Garamond"/>
          <w:b/>
          <w:bCs/>
        </w:rPr>
        <w:t>United Airlines</w:t>
      </w:r>
    </w:p>
    <w:p w14:paraId="1F90F82E" w14:textId="77777777" w:rsidR="006B1F4D" w:rsidRDefault="00000000">
      <w:pPr>
        <w:spacing w:after="240" w:line="230" w:lineRule="auto"/>
        <w:rPr>
          <w:rFonts w:ascii="Garamond" w:eastAsia="Garamond" w:hAnsi="Garamond" w:cs="Garamond"/>
        </w:rPr>
      </w:pPr>
      <w:r>
        <w:rPr>
          <w:rFonts w:ascii="Garamond" w:eastAsia="Garamond" w:hAnsi="Garamond" w:cs="Garamond"/>
        </w:rPr>
        <w:t xml:space="preserve">United Airlines offers discounts for NLSC attendees. Go to </w:t>
      </w:r>
      <w:hyperlink r:id="rId25">
        <w:r w:rsidR="006B1F4D">
          <w:rPr>
            <w:rFonts w:ascii="Garamond" w:eastAsia="Garamond" w:hAnsi="Garamond" w:cs="Garamond"/>
            <w:color w:val="1155CC"/>
            <w:u w:val="single"/>
          </w:rPr>
          <w:t>bit.ly/SkillsUSA-united26</w:t>
        </w:r>
      </w:hyperlink>
      <w:r>
        <w:rPr>
          <w:rFonts w:ascii="Garamond" w:eastAsia="Garamond" w:hAnsi="Garamond" w:cs="Garamond"/>
        </w:rPr>
        <w:t xml:space="preserve"> to book your flights or call the United Meetings Reservation Desk at (800) 426-1122* Monday to Friday from 7 a.m.to 9 p.m. (Central time) and Saturday or Sunday from 7 a.m. to 5 p.m. (Central time) and use discount code ZRHN852872.</w:t>
      </w:r>
    </w:p>
    <w:p w14:paraId="178DACBE" w14:textId="77777777" w:rsidR="006B1F4D" w:rsidRDefault="00000000">
      <w:pPr>
        <w:spacing w:before="240" w:after="240" w:line="230" w:lineRule="auto"/>
        <w:rPr>
          <w:rFonts w:ascii="Garamond" w:eastAsia="Garamond" w:hAnsi="Garamond" w:cs="Garamond"/>
        </w:rPr>
      </w:pPr>
      <w:r>
        <w:rPr>
          <w:rFonts w:ascii="Garamond" w:eastAsia="Garamond" w:hAnsi="Garamond" w:cs="Garamond"/>
        </w:rPr>
        <w:t>*Booking fees are waived for NLSC reservations.</w:t>
      </w:r>
    </w:p>
    <w:tbl>
      <w:tblPr>
        <w:tblStyle w:val="a8"/>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365D6487" w14:textId="77777777">
        <w:tc>
          <w:tcPr>
            <w:tcW w:w="10080" w:type="dxa"/>
            <w:tcBorders>
              <w:top w:val="nil"/>
              <w:left w:val="nil"/>
              <w:bottom w:val="single" w:sz="12" w:space="0" w:color="00548E"/>
              <w:right w:val="nil"/>
            </w:tcBorders>
            <w:tcMar>
              <w:top w:w="0" w:type="dxa"/>
              <w:left w:w="0" w:type="dxa"/>
              <w:bottom w:w="0" w:type="dxa"/>
              <w:right w:w="0" w:type="dxa"/>
            </w:tcMar>
          </w:tcPr>
          <w:p w14:paraId="272B62C0" w14:textId="77777777" w:rsidR="006B1F4D" w:rsidRDefault="006B1F4D">
            <w:pPr>
              <w:spacing w:line="240" w:lineRule="auto"/>
            </w:pPr>
            <w:bookmarkStart w:id="26" w:name="_8d1qzcdpqg24" w:colFirst="0" w:colLast="0"/>
            <w:bookmarkStart w:id="27" w:name="_1k7yfsbadl30" w:colFirst="0" w:colLast="0"/>
            <w:bookmarkEnd w:id="26"/>
            <w:bookmarkEnd w:id="27"/>
          </w:p>
          <w:p w14:paraId="46782E20" w14:textId="77777777" w:rsidR="006B1F4D" w:rsidRDefault="006B1F4D">
            <w:pPr>
              <w:spacing w:line="240" w:lineRule="auto"/>
            </w:pPr>
          </w:p>
          <w:p w14:paraId="0B8E5B51" w14:textId="77777777" w:rsidR="006B1F4D" w:rsidRDefault="006B1F4D">
            <w:pPr>
              <w:spacing w:line="240" w:lineRule="auto"/>
            </w:pPr>
          </w:p>
          <w:p w14:paraId="6F51F629" w14:textId="77777777" w:rsidR="006B1F4D" w:rsidRDefault="00000000">
            <w:pPr>
              <w:pStyle w:val="Heading3"/>
            </w:pPr>
            <w:bookmarkStart w:id="28" w:name="_ytfns9ernxba" w:colFirst="0" w:colLast="0"/>
            <w:bookmarkEnd w:id="28"/>
            <w:r>
              <w:t>Airport Transportation Information</w:t>
            </w:r>
          </w:p>
        </w:tc>
      </w:tr>
    </w:tbl>
    <w:p w14:paraId="37E65C98" w14:textId="77777777" w:rsidR="006B1F4D" w:rsidRDefault="00000000">
      <w:pPr>
        <w:pStyle w:val="Heading3"/>
        <w:keepNext w:val="0"/>
        <w:keepLines w:val="0"/>
        <w:spacing w:before="480" w:after="120" w:line="232" w:lineRule="auto"/>
      </w:pPr>
      <w:bookmarkStart w:id="29" w:name="_ua1pu18de6" w:colFirst="0" w:colLast="0"/>
      <w:bookmarkEnd w:id="29"/>
      <w:r>
        <w:t>DART Airport Hotel Shuttle</w:t>
      </w:r>
    </w:p>
    <w:p w14:paraId="1B7B0CFC" w14:textId="77777777" w:rsidR="006B1F4D" w:rsidRDefault="00000000">
      <w:pPr>
        <w:spacing w:after="200"/>
        <w:rPr>
          <w:rFonts w:ascii="Garamond" w:eastAsia="Garamond" w:hAnsi="Garamond" w:cs="Garamond"/>
        </w:rPr>
      </w:pPr>
      <w:r>
        <w:rPr>
          <w:rFonts w:ascii="Garamond" w:eastAsia="Garamond" w:hAnsi="Garamond" w:cs="Garamond"/>
        </w:rPr>
        <w:t>SkillsUSA has partnered with Dart Airport Transfers to offer a discounted rate for airport to hotel shuttle and private car services for SkillsUSA attendees. You will receive a discounted rate when you book online using promo code, “SKILLS26.” Visit the custom booking portal by clicking</w:t>
      </w:r>
      <w:r>
        <w:rPr>
          <w:rFonts w:ascii="Garamond" w:eastAsia="Garamond" w:hAnsi="Garamond" w:cs="Garamond"/>
          <w:sz w:val="22"/>
          <w:szCs w:val="22"/>
        </w:rPr>
        <w:t xml:space="preserve"> </w:t>
      </w:r>
      <w:hyperlink r:id="rId26">
        <w:r w:rsidR="006B1F4D">
          <w:rPr>
            <w:rFonts w:ascii="Garamond" w:eastAsia="Garamond" w:hAnsi="Garamond" w:cs="Garamond"/>
            <w:color w:val="1155CC"/>
            <w:u w:val="single"/>
          </w:rPr>
          <w:t>Pick Me Up Dart</w:t>
        </w:r>
      </w:hyperlink>
      <w:r>
        <w:rPr>
          <w:rFonts w:ascii="Garamond" w:eastAsia="Garamond" w:hAnsi="Garamond" w:cs="Garamond"/>
        </w:rPr>
        <w:t>. Please be sure to book in advance.</w:t>
      </w:r>
    </w:p>
    <w:p w14:paraId="5AADEA40" w14:textId="77777777" w:rsidR="006B1F4D" w:rsidRDefault="00000000">
      <w:pPr>
        <w:spacing w:line="276" w:lineRule="auto"/>
        <w:ind w:left="720"/>
        <w:rPr>
          <w:rFonts w:ascii="Garamond" w:eastAsia="Garamond" w:hAnsi="Garamond" w:cs="Garamond"/>
        </w:rPr>
      </w:pPr>
      <w:r>
        <w:rPr>
          <w:rFonts w:ascii="Garamond" w:eastAsia="Garamond" w:hAnsi="Garamond" w:cs="Garamond"/>
          <w:b/>
          <w:bCs/>
        </w:rPr>
        <w:t>Airport Shuttle Service</w:t>
      </w:r>
    </w:p>
    <w:p w14:paraId="5D0076C2" w14:textId="77777777" w:rsidR="006B1F4D" w:rsidRDefault="00000000">
      <w:pPr>
        <w:spacing w:line="276" w:lineRule="auto"/>
        <w:ind w:left="720"/>
        <w:rPr>
          <w:rFonts w:ascii="Garamond" w:eastAsia="Garamond" w:hAnsi="Garamond" w:cs="Garamond"/>
        </w:rPr>
      </w:pPr>
      <w:r>
        <w:rPr>
          <w:rFonts w:ascii="Garamond" w:eastAsia="Garamond" w:hAnsi="Garamond" w:cs="Garamond"/>
        </w:rPr>
        <w:t>Adults: $30.00 each way ($5.00 off)</w:t>
      </w:r>
    </w:p>
    <w:p w14:paraId="75D8E4B0" w14:textId="77777777" w:rsidR="006B1F4D" w:rsidRDefault="00000000">
      <w:pPr>
        <w:spacing w:line="276" w:lineRule="auto"/>
        <w:ind w:left="720"/>
        <w:rPr>
          <w:rFonts w:ascii="Garamond" w:eastAsia="Garamond" w:hAnsi="Garamond" w:cs="Garamond"/>
        </w:rPr>
      </w:pPr>
      <w:r>
        <w:rPr>
          <w:rFonts w:ascii="Garamond" w:eastAsia="Garamond" w:hAnsi="Garamond" w:cs="Garamond"/>
        </w:rPr>
        <w:t>Students: $25.00 each way ($5.00 off)</w:t>
      </w:r>
    </w:p>
    <w:p w14:paraId="1CCA2994" w14:textId="77777777" w:rsidR="006B1F4D" w:rsidRDefault="006B1F4D">
      <w:pPr>
        <w:spacing w:line="276" w:lineRule="auto"/>
        <w:ind w:left="720"/>
        <w:rPr>
          <w:rFonts w:ascii="Garamond" w:eastAsia="Garamond" w:hAnsi="Garamond" w:cs="Garamond"/>
          <w:b/>
          <w:bCs/>
        </w:rPr>
      </w:pPr>
    </w:p>
    <w:p w14:paraId="12A9CD23" w14:textId="77777777" w:rsidR="006B1F4D" w:rsidRDefault="00000000">
      <w:pPr>
        <w:spacing w:line="276" w:lineRule="auto"/>
        <w:ind w:left="720"/>
        <w:rPr>
          <w:rFonts w:ascii="Garamond" w:eastAsia="Garamond" w:hAnsi="Garamond" w:cs="Garamond"/>
        </w:rPr>
      </w:pPr>
      <w:r>
        <w:rPr>
          <w:rFonts w:ascii="Garamond" w:eastAsia="Garamond" w:hAnsi="Garamond" w:cs="Garamond"/>
          <w:b/>
          <w:bCs/>
        </w:rPr>
        <w:t>Airport Shuttle Operating Hours:</w:t>
      </w:r>
    </w:p>
    <w:p w14:paraId="172F7E4D" w14:textId="77777777" w:rsidR="006B1F4D" w:rsidRDefault="00000000">
      <w:pPr>
        <w:spacing w:line="276" w:lineRule="auto"/>
        <w:ind w:left="720"/>
        <w:rPr>
          <w:rFonts w:ascii="Garamond" w:eastAsia="Garamond" w:hAnsi="Garamond" w:cs="Garamond"/>
        </w:rPr>
      </w:pPr>
      <w:r>
        <w:rPr>
          <w:rFonts w:ascii="Garamond" w:eastAsia="Garamond" w:hAnsi="Garamond" w:cs="Garamond"/>
        </w:rPr>
        <w:t>Arrival Shuttle Service – 9 a.m. – 9 p.m.</w:t>
      </w:r>
    </w:p>
    <w:p w14:paraId="140D077F" w14:textId="77777777" w:rsidR="006B1F4D" w:rsidRDefault="00000000">
      <w:pPr>
        <w:spacing w:line="276" w:lineRule="auto"/>
        <w:ind w:left="720"/>
        <w:rPr>
          <w:rFonts w:ascii="Arial" w:eastAsia="Arial" w:hAnsi="Arial" w:cs="Arial"/>
          <w:sz w:val="22"/>
          <w:szCs w:val="22"/>
        </w:rPr>
      </w:pPr>
      <w:r>
        <w:rPr>
          <w:rFonts w:ascii="Garamond" w:eastAsia="Garamond" w:hAnsi="Garamond" w:cs="Garamond"/>
        </w:rPr>
        <w:t>Departure Shuttle Service – 5 a.m. – 5 p.m.</w:t>
      </w:r>
    </w:p>
    <w:p w14:paraId="52E55D77" w14:textId="77777777" w:rsidR="006B1F4D" w:rsidRDefault="00000000">
      <w:pPr>
        <w:spacing w:line="276" w:lineRule="auto"/>
        <w:rPr>
          <w:rFonts w:ascii="Arial" w:eastAsia="Arial" w:hAnsi="Arial" w:cs="Arial"/>
          <w:sz w:val="22"/>
          <w:szCs w:val="22"/>
        </w:rPr>
      </w:pPr>
      <w:r>
        <w:rPr>
          <w:rFonts w:ascii="Arial" w:eastAsia="Arial" w:hAnsi="Arial" w:cs="Arial"/>
          <w:sz w:val="22"/>
          <w:szCs w:val="22"/>
        </w:rPr>
        <w:t xml:space="preserve"> </w:t>
      </w:r>
    </w:p>
    <w:p w14:paraId="443F7F43" w14:textId="77777777" w:rsidR="006B1F4D" w:rsidRDefault="00000000">
      <w:pPr>
        <w:spacing w:after="200"/>
        <w:rPr>
          <w:rFonts w:ascii="Garamond" w:eastAsia="Garamond" w:hAnsi="Garamond" w:cs="Garamond"/>
          <w:b/>
          <w:bCs/>
        </w:rPr>
      </w:pPr>
      <w:r>
        <w:rPr>
          <w:rFonts w:ascii="Garamond" w:eastAsia="Garamond" w:hAnsi="Garamond" w:cs="Garamond"/>
        </w:rPr>
        <w:lastRenderedPageBreak/>
        <w:t>For large group inquiries (30 or more passengers) or groups arriving outside of normal shuttle hours, complete a</w:t>
      </w:r>
      <w:hyperlink r:id="rId27">
        <w:r w:rsidR="006B1F4D">
          <w:rPr>
            <w:rFonts w:ascii="Garamond" w:eastAsia="Garamond" w:hAnsi="Garamond" w:cs="Garamond"/>
            <w:color w:val="1155CC"/>
            <w:u w:val="single"/>
          </w:rPr>
          <w:t xml:space="preserve"> Pick Me Up Dart Quick Quote Request Form</w:t>
        </w:r>
      </w:hyperlink>
      <w:r>
        <w:rPr>
          <w:rFonts w:ascii="Garamond" w:eastAsia="Garamond" w:hAnsi="Garamond" w:cs="Garamond"/>
        </w:rPr>
        <w:t xml:space="preserve"> and provide details on your transportation needs and the Dart Airport Shuttles team will get back to you within 48 hours.</w:t>
      </w:r>
    </w:p>
    <w:p w14:paraId="53020FCB" w14:textId="77777777" w:rsidR="006B1F4D" w:rsidRDefault="00000000">
      <w:pPr>
        <w:pStyle w:val="Heading3"/>
        <w:keepNext w:val="0"/>
        <w:keepLines w:val="0"/>
        <w:spacing w:before="480" w:after="120" w:line="232" w:lineRule="auto"/>
      </w:pPr>
      <w:bookmarkStart w:id="30" w:name="_xgfmsy8aqwti" w:colFirst="0" w:colLast="0"/>
      <w:bookmarkEnd w:id="30"/>
      <w:r>
        <w:t>MARTA Atlanta’s Rapid Transit</w:t>
      </w:r>
    </w:p>
    <w:p w14:paraId="1124D283" w14:textId="77777777" w:rsidR="006B1F4D" w:rsidRDefault="00000000">
      <w:pPr>
        <w:spacing w:after="200"/>
        <w:rPr>
          <w:rFonts w:ascii="Garamond" w:eastAsia="Garamond" w:hAnsi="Garamond" w:cs="Garamond"/>
        </w:rPr>
      </w:pPr>
      <w:r>
        <w:rPr>
          <w:rFonts w:ascii="Garamond" w:eastAsia="Garamond" w:hAnsi="Garamond" w:cs="Garamond"/>
        </w:rPr>
        <w:t xml:space="preserve">Riding MARTA, Atlanta’s rapid transit system, from the airport to your downtown hotel is easy. Participants will go to the Domestic Terminal, between the North and South baggage claims. Take the Red and Gold lines to the downtown </w:t>
      </w:r>
      <w:proofErr w:type="gramStart"/>
      <w:r>
        <w:rPr>
          <w:rFonts w:ascii="Garamond" w:eastAsia="Garamond" w:hAnsi="Garamond" w:cs="Garamond"/>
        </w:rPr>
        <w:t>convention district</w:t>
      </w:r>
      <w:proofErr w:type="gramEnd"/>
      <w:r>
        <w:rPr>
          <w:rFonts w:ascii="Garamond" w:eastAsia="Garamond" w:hAnsi="Garamond" w:cs="Garamond"/>
        </w:rPr>
        <w:t xml:space="preserve"> and depart </w:t>
      </w:r>
      <w:proofErr w:type="gramStart"/>
      <w:r>
        <w:rPr>
          <w:rFonts w:ascii="Garamond" w:eastAsia="Garamond" w:hAnsi="Garamond" w:cs="Garamond"/>
        </w:rPr>
        <w:t>at</w:t>
      </w:r>
      <w:proofErr w:type="gramEnd"/>
      <w:r>
        <w:rPr>
          <w:rFonts w:ascii="Garamond" w:eastAsia="Garamond" w:hAnsi="Garamond" w:cs="Garamond"/>
        </w:rPr>
        <w:t xml:space="preserve"> the station nearest your hotel. </w:t>
      </w:r>
    </w:p>
    <w:p w14:paraId="4CACB76B" w14:textId="77777777" w:rsidR="006B1F4D" w:rsidRDefault="006B1F4D">
      <w:pPr>
        <w:rPr>
          <w:rFonts w:ascii="Garamond" w:eastAsia="Garamond" w:hAnsi="Garamond" w:cs="Garamond"/>
        </w:rPr>
      </w:pPr>
    </w:p>
    <w:p w14:paraId="190556D2" w14:textId="77777777" w:rsidR="006B1F4D" w:rsidRDefault="00000000">
      <w:pPr>
        <w:rPr>
          <w:rFonts w:ascii="Garamond" w:eastAsia="Garamond" w:hAnsi="Garamond" w:cs="Garamond"/>
          <w:b/>
          <w:bCs/>
          <w:i/>
          <w:iCs/>
          <w:color w:val="004978"/>
          <w:u w:val="single"/>
        </w:rPr>
      </w:pPr>
      <w:r>
        <w:rPr>
          <w:rFonts w:ascii="Garamond" w:eastAsia="Garamond" w:hAnsi="Garamond" w:cs="Garamond"/>
        </w:rPr>
        <w:t>Tips for taking MARTA to and from Hartsfield-Jackson International Airport:</w:t>
      </w:r>
    </w:p>
    <w:p w14:paraId="7CE06CAF" w14:textId="77777777" w:rsidR="006B1F4D" w:rsidRDefault="00000000">
      <w:pPr>
        <w:numPr>
          <w:ilvl w:val="0"/>
          <w:numId w:val="6"/>
        </w:numPr>
        <w:spacing w:line="276" w:lineRule="auto"/>
        <w:rPr>
          <w:rFonts w:ascii="Garamond" w:eastAsia="Garamond" w:hAnsi="Garamond" w:cs="Garamond"/>
          <w:sz w:val="18"/>
          <w:szCs w:val="18"/>
        </w:rPr>
      </w:pPr>
      <w:r>
        <w:rPr>
          <w:rFonts w:ascii="Garamond" w:eastAsia="Garamond" w:hAnsi="Garamond" w:cs="Garamond"/>
        </w:rPr>
        <w:t xml:space="preserve">MARTA’s Airport Station is </w:t>
      </w:r>
      <w:r>
        <w:rPr>
          <w:rFonts w:ascii="Garamond" w:eastAsia="Garamond" w:hAnsi="Garamond" w:cs="Garamond"/>
          <w:i/>
          <w:iCs/>
        </w:rPr>
        <w:t>inside</w:t>
      </w:r>
      <w:r>
        <w:rPr>
          <w:rFonts w:ascii="Garamond" w:eastAsia="Garamond" w:hAnsi="Garamond" w:cs="Garamond"/>
        </w:rPr>
        <w:t xml:space="preserve"> the Domestic Terminal. Travel to the Domestic Terminal, between the North and South baggage claims. Here is the domestic terminal directory:</w:t>
      </w:r>
      <w:hyperlink r:id="rId28">
        <w:r w:rsidR="006B1F4D">
          <w:rPr>
            <w:rFonts w:ascii="Garamond" w:eastAsia="Garamond" w:hAnsi="Garamond" w:cs="Garamond"/>
          </w:rPr>
          <w:t xml:space="preserve"> </w:t>
        </w:r>
      </w:hyperlink>
      <w:hyperlink r:id="rId29">
        <w:r w:rsidR="006B1F4D">
          <w:rPr>
            <w:rFonts w:ascii="Garamond" w:eastAsia="Garamond" w:hAnsi="Garamond" w:cs="Garamond"/>
            <w:color w:val="1155CC"/>
            <w:u w:val="single"/>
          </w:rPr>
          <w:t>bit.ly/MARTA-</w:t>
        </w:r>
        <w:proofErr w:type="spellStart"/>
        <w:r w:rsidR="006B1F4D">
          <w:rPr>
            <w:rFonts w:ascii="Garamond" w:eastAsia="Garamond" w:hAnsi="Garamond" w:cs="Garamond"/>
            <w:color w:val="1155CC"/>
            <w:u w:val="single"/>
          </w:rPr>
          <w:t>TermMap</w:t>
        </w:r>
        <w:proofErr w:type="spellEnd"/>
      </w:hyperlink>
    </w:p>
    <w:p w14:paraId="48B670D5" w14:textId="77777777" w:rsidR="006B1F4D" w:rsidRDefault="00000000">
      <w:pPr>
        <w:numPr>
          <w:ilvl w:val="0"/>
          <w:numId w:val="6"/>
        </w:numPr>
        <w:spacing w:line="276" w:lineRule="auto"/>
        <w:rPr>
          <w:rFonts w:ascii="Arial" w:eastAsia="Arial" w:hAnsi="Arial" w:cs="Arial"/>
          <w:sz w:val="18"/>
          <w:szCs w:val="18"/>
        </w:rPr>
      </w:pPr>
      <w:r>
        <w:rPr>
          <w:rFonts w:ascii="Garamond" w:eastAsia="Garamond" w:hAnsi="Garamond" w:cs="Garamond"/>
          <w:b/>
          <w:bCs/>
        </w:rPr>
        <w:t xml:space="preserve">Take the Red or Gold lines. </w:t>
      </w:r>
      <w:r>
        <w:rPr>
          <w:rFonts w:ascii="Garamond" w:eastAsia="Garamond" w:hAnsi="Garamond" w:cs="Garamond"/>
        </w:rPr>
        <w:t>They travel directly to and from the Airport Station.</w:t>
      </w:r>
    </w:p>
    <w:p w14:paraId="1A136D94" w14:textId="77777777" w:rsidR="006B1F4D" w:rsidRDefault="00000000">
      <w:pPr>
        <w:numPr>
          <w:ilvl w:val="0"/>
          <w:numId w:val="6"/>
        </w:numPr>
        <w:spacing w:line="276" w:lineRule="auto"/>
        <w:rPr>
          <w:rFonts w:ascii="Arial" w:eastAsia="Arial" w:hAnsi="Arial" w:cs="Arial"/>
          <w:sz w:val="18"/>
          <w:szCs w:val="18"/>
        </w:rPr>
      </w:pPr>
      <w:proofErr w:type="gramStart"/>
      <w:r>
        <w:rPr>
          <w:rFonts w:ascii="Garamond" w:eastAsia="Garamond" w:hAnsi="Garamond" w:cs="Garamond"/>
          <w:b/>
          <w:bCs/>
        </w:rPr>
        <w:t>Plan ahead</w:t>
      </w:r>
      <w:proofErr w:type="gramEnd"/>
      <w:r>
        <w:rPr>
          <w:rFonts w:ascii="Garamond" w:eastAsia="Garamond" w:hAnsi="Garamond" w:cs="Garamond"/>
          <w:b/>
          <w:bCs/>
        </w:rPr>
        <w:t xml:space="preserve"> (or on the go).</w:t>
      </w:r>
      <w:r>
        <w:rPr>
          <w:rFonts w:ascii="Garamond" w:eastAsia="Garamond" w:hAnsi="Garamond" w:cs="Garamond"/>
        </w:rPr>
        <w:t xml:space="preserve"> Use the</w:t>
      </w:r>
      <w:hyperlink r:id="rId30">
        <w:r w:rsidR="006B1F4D">
          <w:rPr>
            <w:rFonts w:ascii="Garamond" w:eastAsia="Garamond" w:hAnsi="Garamond" w:cs="Garamond"/>
          </w:rPr>
          <w:t xml:space="preserve"> </w:t>
        </w:r>
      </w:hyperlink>
      <w:hyperlink r:id="rId31">
        <w:r w:rsidR="006B1F4D">
          <w:rPr>
            <w:rFonts w:ascii="Garamond" w:eastAsia="Garamond" w:hAnsi="Garamond" w:cs="Garamond"/>
            <w:color w:val="1155CC"/>
            <w:u w:val="single"/>
          </w:rPr>
          <w:t>MARTA On the Go</w:t>
        </w:r>
      </w:hyperlink>
      <w:r>
        <w:rPr>
          <w:rFonts w:ascii="Garamond" w:eastAsia="Garamond" w:hAnsi="Garamond" w:cs="Garamond"/>
        </w:rPr>
        <w:t xml:space="preserve"> (</w:t>
      </w:r>
      <w:r>
        <w:rPr>
          <w:rFonts w:ascii="Garamond" w:eastAsia="Garamond" w:hAnsi="Garamond" w:cs="Garamond"/>
          <w:i/>
          <w:iCs/>
        </w:rPr>
        <w:t>itsmarta.com/marta-on-the-go.aspx</w:t>
      </w:r>
      <w:r>
        <w:rPr>
          <w:rFonts w:ascii="Garamond" w:eastAsia="Garamond" w:hAnsi="Garamond" w:cs="Garamond"/>
        </w:rPr>
        <w:t>) or</w:t>
      </w:r>
      <w:hyperlink r:id="rId32">
        <w:r w:rsidR="006B1F4D">
          <w:rPr>
            <w:rFonts w:ascii="Garamond" w:eastAsia="Garamond" w:hAnsi="Garamond" w:cs="Garamond"/>
            <w:color w:val="1155CC"/>
            <w:u w:val="single"/>
          </w:rPr>
          <w:t xml:space="preserve"> </w:t>
        </w:r>
      </w:hyperlink>
      <w:hyperlink r:id="rId33">
        <w:r w:rsidR="006B1F4D">
          <w:rPr>
            <w:rFonts w:ascii="Garamond" w:eastAsia="Garamond" w:hAnsi="Garamond" w:cs="Garamond"/>
            <w:color w:val="1155CC"/>
            <w:u w:val="single"/>
          </w:rPr>
          <w:t>trip planner</w:t>
        </w:r>
      </w:hyperlink>
      <w:r>
        <w:rPr>
          <w:rFonts w:ascii="Garamond" w:eastAsia="Garamond" w:hAnsi="Garamond" w:cs="Garamond"/>
        </w:rPr>
        <w:t xml:space="preserve"> (</w:t>
      </w:r>
      <w:r>
        <w:rPr>
          <w:rFonts w:ascii="Garamond" w:eastAsia="Garamond" w:hAnsi="Garamond" w:cs="Garamond"/>
          <w:i/>
          <w:iCs/>
        </w:rPr>
        <w:t>itsmarta.com/planatrip.aspx</w:t>
      </w:r>
      <w:r>
        <w:rPr>
          <w:rFonts w:ascii="Garamond" w:eastAsia="Garamond" w:hAnsi="Garamond" w:cs="Garamond"/>
        </w:rPr>
        <w:t xml:space="preserve">) app to get directions and see real-time train schedules. </w:t>
      </w:r>
    </w:p>
    <w:p w14:paraId="765F8434" w14:textId="77777777" w:rsidR="006B1F4D" w:rsidRDefault="00000000">
      <w:pPr>
        <w:numPr>
          <w:ilvl w:val="0"/>
          <w:numId w:val="6"/>
        </w:numPr>
        <w:spacing w:line="276" w:lineRule="auto"/>
        <w:rPr>
          <w:rFonts w:ascii="Arial" w:eastAsia="Arial" w:hAnsi="Arial" w:cs="Arial"/>
          <w:sz w:val="18"/>
          <w:szCs w:val="18"/>
        </w:rPr>
      </w:pPr>
      <w:r>
        <w:rPr>
          <w:rFonts w:ascii="Garamond" w:eastAsia="Garamond" w:hAnsi="Garamond" w:cs="Garamond"/>
          <w:b/>
          <w:bCs/>
        </w:rPr>
        <w:t>MARTA’s fare system uses Breeze Cards.</w:t>
      </w:r>
      <w:r>
        <w:rPr>
          <w:rFonts w:ascii="Garamond" w:eastAsia="Garamond" w:hAnsi="Garamond" w:cs="Garamond"/>
        </w:rPr>
        <w:t xml:space="preserve"> Purchase cards at</w:t>
      </w:r>
      <w:hyperlink r:id="rId34">
        <w:r w:rsidR="006B1F4D">
          <w:rPr>
            <w:rFonts w:ascii="Garamond" w:eastAsia="Garamond" w:hAnsi="Garamond" w:cs="Garamond"/>
          </w:rPr>
          <w:t xml:space="preserve"> </w:t>
        </w:r>
      </w:hyperlink>
      <w:hyperlink r:id="rId35">
        <w:r w:rsidR="006B1F4D">
          <w:rPr>
            <w:rFonts w:ascii="Garamond" w:eastAsia="Garamond" w:hAnsi="Garamond" w:cs="Garamond"/>
            <w:i/>
            <w:iCs/>
            <w:color w:val="1155CC"/>
            <w:u w:val="single"/>
          </w:rPr>
          <w:t>www.BreezeCard.com</w:t>
        </w:r>
      </w:hyperlink>
      <w:r>
        <w:rPr>
          <w:rFonts w:ascii="Garamond" w:eastAsia="Garamond" w:hAnsi="Garamond" w:cs="Garamond"/>
        </w:rPr>
        <w:t xml:space="preserve"> ahead of time, at the Breeze Vending Machines in any MARTA rail stations or in person at the Marta </w:t>
      </w:r>
      <w:proofErr w:type="spellStart"/>
      <w:r>
        <w:rPr>
          <w:rFonts w:ascii="Garamond" w:eastAsia="Garamond" w:hAnsi="Garamond" w:cs="Garamond"/>
        </w:rPr>
        <w:t>Ridestore</w:t>
      </w:r>
      <w:proofErr w:type="spellEnd"/>
      <w:r>
        <w:rPr>
          <w:rFonts w:ascii="Garamond" w:eastAsia="Garamond" w:hAnsi="Garamond" w:cs="Garamond"/>
        </w:rPr>
        <w:t xml:space="preserve"> in the Airport or Five Points stations.  </w:t>
      </w:r>
    </w:p>
    <w:p w14:paraId="495FBCFF" w14:textId="77777777" w:rsidR="006B1F4D" w:rsidRDefault="00000000">
      <w:pPr>
        <w:spacing w:line="230" w:lineRule="auto"/>
        <w:ind w:left="720"/>
        <w:rPr>
          <w:rFonts w:ascii="Garamond" w:eastAsia="Garamond" w:hAnsi="Garamond" w:cs="Garamond"/>
        </w:rPr>
      </w:pPr>
      <w:r>
        <w:rPr>
          <w:rFonts w:ascii="Garamond" w:eastAsia="Garamond" w:hAnsi="Garamond" w:cs="Garamond"/>
        </w:rPr>
        <w:t>·      A reloadable Breeze Card is $2 and then $2.50 for a one-way trip.</w:t>
      </w:r>
    </w:p>
    <w:p w14:paraId="78E25115" w14:textId="77777777" w:rsidR="006B1F4D" w:rsidRDefault="00000000">
      <w:pPr>
        <w:spacing w:line="230" w:lineRule="auto"/>
        <w:ind w:left="720"/>
        <w:rPr>
          <w:rFonts w:ascii="Garamond" w:eastAsia="Garamond" w:hAnsi="Garamond" w:cs="Garamond"/>
        </w:rPr>
      </w:pPr>
      <w:r>
        <w:rPr>
          <w:rFonts w:ascii="Garamond" w:eastAsia="Garamond" w:hAnsi="Garamond" w:cs="Garamond"/>
        </w:rPr>
        <w:t>·      A Breeze ticket is $1 plus the $2.50 fare for a one-way trip.</w:t>
      </w:r>
    </w:p>
    <w:p w14:paraId="1D4D99A7" w14:textId="77777777" w:rsidR="006B1F4D" w:rsidRDefault="006B1F4D">
      <w:pPr>
        <w:spacing w:line="230" w:lineRule="auto"/>
        <w:rPr>
          <w:rFonts w:ascii="Arial" w:eastAsia="Arial" w:hAnsi="Arial" w:cs="Arial"/>
          <w:sz w:val="22"/>
          <w:szCs w:val="22"/>
        </w:rPr>
      </w:pPr>
    </w:p>
    <w:p w14:paraId="450C5B6F" w14:textId="77777777" w:rsidR="006B1F4D" w:rsidRDefault="006B1F4D">
      <w:pPr>
        <w:spacing w:line="240" w:lineRule="auto"/>
        <w:jc w:val="center"/>
        <w:rPr>
          <w:rFonts w:ascii="Arial" w:eastAsia="Arial" w:hAnsi="Arial" w:cs="Arial"/>
          <w:sz w:val="22"/>
          <w:szCs w:val="22"/>
        </w:rPr>
      </w:pPr>
      <w:hyperlink r:id="rId36">
        <w:r>
          <w:rPr>
            <w:rFonts w:ascii="Garamond" w:eastAsia="Garamond" w:hAnsi="Garamond" w:cs="Garamond"/>
            <w:noProof/>
            <w:color w:val="1155CC"/>
            <w:u w:val="single"/>
          </w:rPr>
          <w:drawing>
            <wp:inline distT="114300" distB="114300" distL="114300" distR="114300" wp14:anchorId="22D9429C" wp14:editId="03DD28D3">
              <wp:extent cx="1408176" cy="438912"/>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7"/>
                      <a:srcRect t="157" b="157"/>
                      <a:stretch>
                        <a:fillRect/>
                      </a:stretch>
                    </pic:blipFill>
                    <pic:spPr>
                      <a:xfrm>
                        <a:off x="0" y="0"/>
                        <a:ext cx="1408176" cy="438912"/>
                      </a:xfrm>
                      <a:prstGeom prst="rect">
                        <a:avLst/>
                      </a:prstGeom>
                      <a:ln/>
                    </pic:spPr>
                  </pic:pic>
                </a:graphicData>
              </a:graphic>
            </wp:inline>
          </w:drawing>
        </w:r>
      </w:hyperlink>
      <w:r>
        <w:br w:type="page"/>
      </w:r>
    </w:p>
    <w:p w14:paraId="061C7AE8" w14:textId="77777777" w:rsidR="006B1F4D" w:rsidRDefault="006B1F4D">
      <w:pPr>
        <w:spacing w:line="240" w:lineRule="auto"/>
        <w:jc w:val="center"/>
        <w:rPr>
          <w:rFonts w:ascii="Arial" w:eastAsia="Arial" w:hAnsi="Arial" w:cs="Arial"/>
          <w:sz w:val="22"/>
          <w:szCs w:val="22"/>
        </w:rPr>
      </w:pPr>
    </w:p>
    <w:tbl>
      <w:tblPr>
        <w:tblStyle w:val="a9"/>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61A21093" w14:textId="77777777">
        <w:tc>
          <w:tcPr>
            <w:tcW w:w="10080" w:type="dxa"/>
            <w:tcBorders>
              <w:top w:val="nil"/>
              <w:left w:val="nil"/>
              <w:bottom w:val="single" w:sz="12" w:space="0" w:color="00548E"/>
              <w:right w:val="nil"/>
            </w:tcBorders>
            <w:tcMar>
              <w:top w:w="0" w:type="dxa"/>
              <w:left w:w="0" w:type="dxa"/>
              <w:bottom w:w="0" w:type="dxa"/>
              <w:right w:w="0" w:type="dxa"/>
            </w:tcMar>
          </w:tcPr>
          <w:p w14:paraId="0DA3D7FF" w14:textId="77777777" w:rsidR="006B1F4D" w:rsidRDefault="00000000">
            <w:pPr>
              <w:pStyle w:val="Heading2"/>
              <w:widowControl w:val="0"/>
            </w:pPr>
            <w:bookmarkStart w:id="31" w:name="_b64o58iyv38" w:colFirst="0" w:colLast="0"/>
            <w:bookmarkEnd w:id="31"/>
            <w:r>
              <w:t>Atlanta &amp; GWCC Parking Information</w:t>
            </w:r>
          </w:p>
        </w:tc>
      </w:tr>
    </w:tbl>
    <w:p w14:paraId="2162C76C" w14:textId="77777777" w:rsidR="006B1F4D" w:rsidRDefault="006B1F4D">
      <w:pPr>
        <w:spacing w:line="240" w:lineRule="auto"/>
      </w:pPr>
    </w:p>
    <w:p w14:paraId="658942EA" w14:textId="77777777" w:rsidR="006B1F4D" w:rsidRDefault="00000000">
      <w:pPr>
        <w:pStyle w:val="Heading3"/>
      </w:pPr>
      <w:bookmarkStart w:id="32" w:name="_pvxbo2m66fyf" w:colFirst="0" w:colLast="0"/>
      <w:bookmarkEnd w:id="32"/>
      <w:r>
        <w:t xml:space="preserve">Atlanta Parking </w:t>
      </w:r>
    </w:p>
    <w:p w14:paraId="5DD8EC30" w14:textId="77777777" w:rsidR="006B1F4D" w:rsidRDefault="00000000">
      <w:pPr>
        <w:spacing w:line="240" w:lineRule="auto"/>
        <w:rPr>
          <w:rFonts w:ascii="Arial" w:eastAsia="Arial" w:hAnsi="Arial" w:cs="Arial"/>
          <w:sz w:val="22"/>
          <w:szCs w:val="22"/>
        </w:rPr>
      </w:pPr>
      <w:r>
        <w:rPr>
          <w:rFonts w:ascii="Garamond" w:eastAsia="Garamond" w:hAnsi="Garamond" w:cs="Garamond"/>
        </w:rPr>
        <w:t xml:space="preserve">Public parking is available throughout Downtown Atlanta. Visit the </w:t>
      </w:r>
      <w:hyperlink r:id="rId38">
        <w:r w:rsidR="006B1F4D">
          <w:rPr>
            <w:rFonts w:ascii="Garamond" w:eastAsia="Garamond" w:hAnsi="Garamond" w:cs="Garamond"/>
            <w:color w:val="1155CC"/>
            <w:u w:val="single"/>
          </w:rPr>
          <w:t>Downtown Atlanta Public Parking Map</w:t>
        </w:r>
      </w:hyperlink>
      <w:r>
        <w:rPr>
          <w:rFonts w:ascii="Garamond" w:eastAsia="Garamond" w:hAnsi="Garamond" w:cs="Garamond"/>
        </w:rPr>
        <w:t xml:space="preserve"> for more information.</w:t>
      </w:r>
    </w:p>
    <w:p w14:paraId="65E9DDD4" w14:textId="77777777" w:rsidR="006B1F4D" w:rsidRDefault="006B1F4D">
      <w:pPr>
        <w:spacing w:line="240" w:lineRule="auto"/>
        <w:rPr>
          <w:rFonts w:ascii="Arial" w:eastAsia="Arial" w:hAnsi="Arial" w:cs="Arial"/>
          <w:sz w:val="22"/>
          <w:szCs w:val="22"/>
        </w:rPr>
      </w:pPr>
    </w:p>
    <w:p w14:paraId="57EFF989" w14:textId="77777777" w:rsidR="006B1F4D" w:rsidRDefault="00000000">
      <w:pPr>
        <w:pStyle w:val="Heading3"/>
      </w:pPr>
      <w:bookmarkStart w:id="33" w:name="_e5l7l44v95sh" w:colFirst="0" w:colLast="0"/>
      <w:bookmarkEnd w:id="33"/>
      <w:r>
        <w:t>GWCC Car Parking</w:t>
      </w:r>
    </w:p>
    <w:p w14:paraId="2C44EFB6" w14:textId="77777777" w:rsidR="006B1F4D" w:rsidRDefault="00000000">
      <w:pPr>
        <w:spacing w:line="240" w:lineRule="auto"/>
        <w:rPr>
          <w:rFonts w:ascii="Garamond" w:eastAsia="Garamond" w:hAnsi="Garamond" w:cs="Garamond"/>
        </w:rPr>
      </w:pPr>
      <w:r>
        <w:rPr>
          <w:rFonts w:ascii="Garamond" w:eastAsia="Garamond" w:hAnsi="Garamond" w:cs="Garamond"/>
        </w:rPr>
        <w:t xml:space="preserve">The Georgia World Congress Center (GWCC) offers convenient on-campus parking with two surface lots (Blue &amp; Yellow) and three parking decks (Red, Orange &amp; Green) for visitors, attendees, and staff for on-site events. There are thousands of parking spaces to make visiting the GWCC convenient. Look at the </w:t>
      </w:r>
      <w:hyperlink r:id="rId39">
        <w:r w:rsidR="006B1F4D">
          <w:rPr>
            <w:rFonts w:ascii="Garamond" w:eastAsia="Garamond" w:hAnsi="Garamond" w:cs="Garamond"/>
            <w:color w:val="1155CC"/>
            <w:u w:val="single"/>
          </w:rPr>
          <w:t>GWCC Campus and Area Maps</w:t>
        </w:r>
      </w:hyperlink>
      <w:r>
        <w:rPr>
          <w:rFonts w:ascii="Garamond" w:eastAsia="Garamond" w:hAnsi="Garamond" w:cs="Garamond"/>
        </w:rPr>
        <w:t xml:space="preserve"> for parking location details.</w:t>
      </w:r>
    </w:p>
    <w:p w14:paraId="6BACE504"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62DACABB" w14:textId="77777777" w:rsidR="006B1F4D" w:rsidRDefault="00000000">
      <w:pPr>
        <w:spacing w:line="240" w:lineRule="auto"/>
        <w:rPr>
          <w:rFonts w:ascii="Garamond" w:eastAsia="Garamond" w:hAnsi="Garamond" w:cs="Garamond"/>
        </w:rPr>
      </w:pPr>
      <w:r>
        <w:rPr>
          <w:rFonts w:ascii="Garamond" w:eastAsia="Garamond" w:hAnsi="Garamond" w:cs="Garamond"/>
          <w:b/>
          <w:bCs/>
        </w:rPr>
        <w:t>Daily Parking at the Red, Orange &amp; Green Deck and Yellow &amp; Blue Lot</w:t>
      </w:r>
    </w:p>
    <w:p w14:paraId="7EA04092"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64DA1CAB" w14:textId="77777777" w:rsidR="006B1F4D" w:rsidRDefault="00000000">
      <w:pPr>
        <w:spacing w:line="240" w:lineRule="auto"/>
        <w:rPr>
          <w:rFonts w:ascii="Garamond" w:eastAsia="Garamond" w:hAnsi="Garamond" w:cs="Garamond"/>
        </w:rPr>
      </w:pPr>
      <w:r>
        <w:rPr>
          <w:rFonts w:ascii="Garamond" w:eastAsia="Garamond" w:hAnsi="Garamond" w:cs="Garamond"/>
          <w:b/>
          <w:bCs/>
        </w:rPr>
        <w:t>Multi-day parking passes available:</w:t>
      </w:r>
    </w:p>
    <w:p w14:paraId="1E8AC13D" w14:textId="77777777" w:rsidR="006B1F4D" w:rsidRDefault="00000000">
      <w:pPr>
        <w:numPr>
          <w:ilvl w:val="0"/>
          <w:numId w:val="4"/>
        </w:numPr>
        <w:spacing w:line="240" w:lineRule="auto"/>
        <w:rPr>
          <w:rFonts w:ascii="Garamond" w:eastAsia="Garamond" w:hAnsi="Garamond" w:cs="Garamond"/>
        </w:rPr>
      </w:pPr>
      <w:r>
        <w:rPr>
          <w:rFonts w:ascii="Garamond" w:eastAsia="Garamond" w:hAnsi="Garamond" w:cs="Garamond"/>
        </w:rPr>
        <w:t xml:space="preserve">3 days parking pass – Tuesday – Thursday </w:t>
      </w:r>
    </w:p>
    <w:p w14:paraId="4C23F0F7" w14:textId="77777777" w:rsidR="006B1F4D" w:rsidRDefault="00000000">
      <w:pPr>
        <w:numPr>
          <w:ilvl w:val="0"/>
          <w:numId w:val="4"/>
        </w:numPr>
        <w:spacing w:line="240" w:lineRule="auto"/>
        <w:rPr>
          <w:rFonts w:ascii="Garamond" w:eastAsia="Garamond" w:hAnsi="Garamond" w:cs="Garamond"/>
        </w:rPr>
      </w:pPr>
      <w:r>
        <w:rPr>
          <w:rFonts w:ascii="Garamond" w:eastAsia="Garamond" w:hAnsi="Garamond" w:cs="Garamond"/>
        </w:rPr>
        <w:t xml:space="preserve">5 days parking pass – Monday – Friday  </w:t>
      </w:r>
    </w:p>
    <w:p w14:paraId="19E0093A" w14:textId="77777777" w:rsidR="006B1F4D" w:rsidRDefault="00000000">
      <w:pPr>
        <w:numPr>
          <w:ilvl w:val="0"/>
          <w:numId w:val="4"/>
        </w:numPr>
        <w:spacing w:line="240" w:lineRule="auto"/>
        <w:rPr>
          <w:rFonts w:ascii="Garamond" w:eastAsia="Garamond" w:hAnsi="Garamond" w:cs="Garamond"/>
        </w:rPr>
      </w:pPr>
      <w:r>
        <w:rPr>
          <w:rFonts w:ascii="Garamond" w:eastAsia="Garamond" w:hAnsi="Garamond" w:cs="Garamond"/>
        </w:rPr>
        <w:t>7 days parking pas – Friday – Friday</w:t>
      </w:r>
    </w:p>
    <w:p w14:paraId="42CEB336"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0EBE00DA" w14:textId="77777777" w:rsidR="006B1F4D" w:rsidRDefault="00000000">
      <w:pPr>
        <w:spacing w:line="240" w:lineRule="auto"/>
        <w:rPr>
          <w:rFonts w:ascii="Garamond" w:eastAsia="Garamond" w:hAnsi="Garamond" w:cs="Garamond"/>
          <w:color w:val="1155CC"/>
          <w:u w:val="single"/>
        </w:rPr>
      </w:pPr>
      <w:r>
        <w:rPr>
          <w:rFonts w:ascii="Garamond" w:eastAsia="Garamond" w:hAnsi="Garamond" w:cs="Garamond"/>
          <w:b/>
          <w:bCs/>
        </w:rPr>
        <w:t>Pre-purchase parking at this link:</w:t>
      </w:r>
      <w:hyperlink r:id="rId40">
        <w:r w:rsidR="006B1F4D">
          <w:rPr>
            <w:rFonts w:ascii="Garamond" w:eastAsia="Garamond" w:hAnsi="Garamond" w:cs="Garamond"/>
            <w:b/>
            <w:bCs/>
          </w:rPr>
          <w:t xml:space="preserve"> </w:t>
        </w:r>
      </w:hyperlink>
      <w:hyperlink r:id="rId41">
        <w:r w:rsidR="006B1F4D">
          <w:rPr>
            <w:rFonts w:ascii="Garamond" w:eastAsia="Garamond" w:hAnsi="Garamond" w:cs="Garamond"/>
            <w:color w:val="1155CC"/>
            <w:u w:val="single"/>
          </w:rPr>
          <w:t>bit.ly/GWCC-Parking</w:t>
        </w:r>
      </w:hyperlink>
    </w:p>
    <w:p w14:paraId="2A3363B1"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1084557F" w14:textId="77777777" w:rsidR="006B1F4D" w:rsidRDefault="00000000">
      <w:pPr>
        <w:spacing w:line="240" w:lineRule="auto"/>
        <w:rPr>
          <w:rFonts w:ascii="Garamond" w:eastAsia="Garamond" w:hAnsi="Garamond" w:cs="Garamond"/>
        </w:rPr>
      </w:pPr>
      <w:r>
        <w:rPr>
          <w:rFonts w:ascii="Garamond" w:eastAsia="Garamond" w:hAnsi="Garamond" w:cs="Garamond"/>
        </w:rPr>
        <w:t>Navigate to the SkillsUSA National Leadership &amp; Skills Conference event and click ‘Reserve Parking’. Note if you are renting a vehicle and do not have the license plate number, type in 123456 to bypass this field.</w:t>
      </w:r>
    </w:p>
    <w:p w14:paraId="3FD09498" w14:textId="77777777" w:rsidR="006B1F4D" w:rsidRDefault="00000000">
      <w:pPr>
        <w:spacing w:line="240" w:lineRule="auto"/>
        <w:rPr>
          <w:rFonts w:ascii="Garamond" w:eastAsia="Garamond" w:hAnsi="Garamond" w:cs="Garamond"/>
          <w:i/>
          <w:iCs/>
        </w:rPr>
      </w:pPr>
      <w:r>
        <w:rPr>
          <w:rFonts w:ascii="Garamond" w:eastAsia="Garamond" w:hAnsi="Garamond" w:cs="Garamond"/>
          <w:i/>
          <w:iCs/>
        </w:rPr>
        <w:t xml:space="preserve"> </w:t>
      </w:r>
    </w:p>
    <w:p w14:paraId="3FE1728C" w14:textId="77777777" w:rsidR="006B1F4D" w:rsidRDefault="00000000">
      <w:pPr>
        <w:spacing w:line="240" w:lineRule="auto"/>
        <w:rPr>
          <w:rFonts w:ascii="Garamond" w:eastAsia="Garamond" w:hAnsi="Garamond" w:cs="Garamond"/>
          <w:i/>
          <w:iCs/>
        </w:rPr>
      </w:pPr>
      <w:r>
        <w:rPr>
          <w:rFonts w:ascii="Garamond" w:eastAsia="Garamond" w:hAnsi="Garamond" w:cs="Garamond"/>
          <w:i/>
          <w:iCs/>
        </w:rPr>
        <w:t xml:space="preserve">*Parking services </w:t>
      </w:r>
      <w:proofErr w:type="gramStart"/>
      <w:r>
        <w:rPr>
          <w:rFonts w:ascii="Garamond" w:eastAsia="Garamond" w:hAnsi="Garamond" w:cs="Garamond"/>
          <w:i/>
          <w:iCs/>
        </w:rPr>
        <w:t>has</w:t>
      </w:r>
      <w:proofErr w:type="gramEnd"/>
      <w:r>
        <w:rPr>
          <w:rFonts w:ascii="Garamond" w:eastAsia="Garamond" w:hAnsi="Garamond" w:cs="Garamond"/>
          <w:i/>
          <w:iCs/>
        </w:rPr>
        <w:t xml:space="preserve"> agreed to make special </w:t>
      </w:r>
      <w:proofErr w:type="gramStart"/>
      <w:r>
        <w:rPr>
          <w:rFonts w:ascii="Garamond" w:eastAsia="Garamond" w:hAnsi="Garamond" w:cs="Garamond"/>
          <w:i/>
          <w:iCs/>
        </w:rPr>
        <w:t>accommodations</w:t>
      </w:r>
      <w:proofErr w:type="gramEnd"/>
      <w:r>
        <w:rPr>
          <w:rFonts w:ascii="Garamond" w:eastAsia="Garamond" w:hAnsi="Garamond" w:cs="Garamond"/>
          <w:i/>
          <w:iCs/>
        </w:rPr>
        <w:t xml:space="preserve"> for our group and allow in and out privileges. Please show your printed or electronic receipt or parking pass when reentering the parking deck.</w:t>
      </w:r>
    </w:p>
    <w:p w14:paraId="46F42AD8"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201C6CF9" w14:textId="77777777" w:rsidR="006B1F4D" w:rsidRDefault="00000000">
      <w:pPr>
        <w:pStyle w:val="Heading3"/>
      </w:pPr>
      <w:bookmarkStart w:id="34" w:name="_t1sherwsks2l" w:colFirst="0" w:colLast="0"/>
      <w:bookmarkEnd w:id="34"/>
      <w:r>
        <w:t>GWCC Bus and Trailer Parking</w:t>
      </w:r>
    </w:p>
    <w:p w14:paraId="7D8D5163" w14:textId="77777777" w:rsidR="006B1F4D" w:rsidRDefault="00000000">
      <w:pPr>
        <w:spacing w:line="240" w:lineRule="auto"/>
        <w:rPr>
          <w:rFonts w:ascii="Garamond" w:eastAsia="Garamond" w:hAnsi="Garamond" w:cs="Garamond"/>
        </w:rPr>
      </w:pPr>
      <w:r>
        <w:rPr>
          <w:rFonts w:ascii="Garamond" w:eastAsia="Garamond" w:hAnsi="Garamond" w:cs="Garamond"/>
        </w:rPr>
        <w:t>The Georgia World Congress Center (GWCC) operates an on-site, 540,000-square-foot Marshalling Yard on Ivan Allen Jr. Blvd. adjacent to the Yellow Lot. The GWCC Marshalling Yard sits just seconds away from the GWCC loading docks and is patrolled 24 hours a day by GWCCA Public Safety officers to ensure safe access to and from the facility during the show.</w:t>
      </w:r>
    </w:p>
    <w:p w14:paraId="3178475D"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6E569320" w14:textId="77777777" w:rsidR="006B1F4D" w:rsidRDefault="00000000">
      <w:pPr>
        <w:spacing w:line="240" w:lineRule="auto"/>
        <w:rPr>
          <w:rFonts w:ascii="Garamond" w:eastAsia="Garamond" w:hAnsi="Garamond" w:cs="Garamond"/>
        </w:rPr>
      </w:pPr>
      <w:r>
        <w:rPr>
          <w:rFonts w:ascii="Garamond" w:eastAsia="Garamond" w:hAnsi="Garamond" w:cs="Garamond"/>
        </w:rPr>
        <w:t>Daily parking at the Marshalling Yard when pre-purchased.</w:t>
      </w:r>
    </w:p>
    <w:p w14:paraId="0A571263" w14:textId="77777777" w:rsidR="006B1F4D" w:rsidRDefault="00000000">
      <w:pPr>
        <w:spacing w:line="240" w:lineRule="auto"/>
        <w:rPr>
          <w:rFonts w:ascii="Garamond" w:eastAsia="Garamond" w:hAnsi="Garamond" w:cs="Garamond"/>
        </w:rPr>
      </w:pPr>
      <w:r>
        <w:rPr>
          <w:rFonts w:ascii="Garamond" w:eastAsia="Garamond" w:hAnsi="Garamond" w:cs="Garamond"/>
        </w:rPr>
        <w:t xml:space="preserve"> </w:t>
      </w:r>
    </w:p>
    <w:p w14:paraId="496918D6" w14:textId="77777777" w:rsidR="006B1F4D" w:rsidRDefault="00000000">
      <w:pPr>
        <w:spacing w:line="240" w:lineRule="auto"/>
        <w:rPr>
          <w:rFonts w:ascii="Garamond" w:eastAsia="Garamond" w:hAnsi="Garamond" w:cs="Garamond"/>
        </w:rPr>
      </w:pPr>
      <w:r>
        <w:rPr>
          <w:rFonts w:ascii="Garamond" w:eastAsia="Garamond" w:hAnsi="Garamond" w:cs="Garamond"/>
          <w:b/>
          <w:bCs/>
        </w:rPr>
        <w:t>Pre-purchase parking at this link:</w:t>
      </w:r>
      <w:hyperlink r:id="rId42">
        <w:r w:rsidR="006B1F4D">
          <w:rPr>
            <w:rFonts w:ascii="Garamond" w:eastAsia="Garamond" w:hAnsi="Garamond" w:cs="Garamond"/>
            <w:b/>
            <w:bCs/>
          </w:rPr>
          <w:t xml:space="preserve"> </w:t>
        </w:r>
      </w:hyperlink>
      <w:hyperlink r:id="rId43">
        <w:r w:rsidR="006B1F4D">
          <w:rPr>
            <w:rFonts w:ascii="Garamond" w:eastAsia="Garamond" w:hAnsi="Garamond" w:cs="Garamond"/>
            <w:color w:val="1155CC"/>
            <w:u w:val="single"/>
          </w:rPr>
          <w:t>bit.ly/GWCC-Parking</w:t>
        </w:r>
      </w:hyperlink>
      <w:r>
        <w:rPr>
          <w:rFonts w:ascii="Garamond" w:eastAsia="Garamond" w:hAnsi="Garamond" w:cs="Garamond"/>
        </w:rPr>
        <w:t>.</w:t>
      </w:r>
    </w:p>
    <w:p w14:paraId="5FEA9E69" w14:textId="77777777" w:rsidR="006B1F4D" w:rsidRDefault="00000000">
      <w:pPr>
        <w:spacing w:line="240" w:lineRule="auto"/>
        <w:rPr>
          <w:rFonts w:ascii="Garamond" w:eastAsia="Garamond" w:hAnsi="Garamond" w:cs="Garamond"/>
        </w:rPr>
      </w:pPr>
      <w:r>
        <w:rPr>
          <w:rFonts w:ascii="Garamond" w:eastAsia="Garamond" w:hAnsi="Garamond" w:cs="Garamond"/>
        </w:rPr>
        <w:t>Navigate to the SkillsUSA National Leadership &amp; Skills Conference event and click ‘Reserve Parking’.</w:t>
      </w:r>
    </w:p>
    <w:p w14:paraId="46CC05B9" w14:textId="77777777" w:rsidR="006B1F4D" w:rsidRDefault="006B1F4D"/>
    <w:p w14:paraId="1C047369" w14:textId="77777777" w:rsidR="006B1F4D" w:rsidRDefault="00000000">
      <w:pPr>
        <w:rPr>
          <w:rFonts w:ascii="Roboto Black" w:eastAsia="Roboto Black" w:hAnsi="Roboto Black" w:cs="Roboto Black"/>
          <w:sz w:val="2"/>
          <w:szCs w:val="2"/>
        </w:rPr>
      </w:pPr>
      <w:r>
        <w:rPr>
          <w:rFonts w:ascii="Roboto Black" w:eastAsia="Roboto Black" w:hAnsi="Roboto Black" w:cs="Roboto Black"/>
          <w:sz w:val="2"/>
          <w:szCs w:val="2"/>
        </w:rPr>
        <w:br/>
      </w:r>
    </w:p>
    <w:tbl>
      <w:tblPr>
        <w:tblStyle w:val="aa"/>
        <w:tblW w:w="1011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10"/>
      </w:tblGrid>
      <w:tr w:rsidR="006B1F4D" w14:paraId="64C7488C" w14:textId="77777777">
        <w:tc>
          <w:tcPr>
            <w:tcW w:w="10110" w:type="dxa"/>
            <w:tcBorders>
              <w:top w:val="nil"/>
              <w:left w:val="nil"/>
              <w:bottom w:val="single" w:sz="12" w:space="0" w:color="00548E"/>
              <w:right w:val="nil"/>
            </w:tcBorders>
            <w:tcMar>
              <w:top w:w="0" w:type="dxa"/>
              <w:left w:w="0" w:type="dxa"/>
              <w:bottom w:w="0" w:type="dxa"/>
              <w:right w:w="0" w:type="dxa"/>
            </w:tcMar>
          </w:tcPr>
          <w:p w14:paraId="71CC3784" w14:textId="77777777" w:rsidR="006B1F4D" w:rsidRDefault="006B1F4D">
            <w:pPr>
              <w:spacing w:line="240" w:lineRule="auto"/>
              <w:rPr>
                <w:rFonts w:ascii="Roboto Black" w:eastAsia="Roboto Black" w:hAnsi="Roboto Black" w:cs="Roboto Black"/>
                <w:sz w:val="2"/>
                <w:szCs w:val="2"/>
              </w:rPr>
            </w:pPr>
          </w:p>
          <w:tbl>
            <w:tblPr>
              <w:tblStyle w:val="ab"/>
              <w:tblW w:w="1011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10"/>
            </w:tblGrid>
            <w:tr w:rsidR="006B1F4D" w14:paraId="339C3B0B" w14:textId="77777777">
              <w:trPr>
                <w:trHeight w:val="615"/>
              </w:trPr>
              <w:tc>
                <w:tcPr>
                  <w:tcW w:w="10110" w:type="dxa"/>
                  <w:tcBorders>
                    <w:top w:val="nil"/>
                    <w:left w:val="nil"/>
                    <w:bottom w:val="single" w:sz="12" w:space="0" w:color="00548E"/>
                    <w:right w:val="nil"/>
                  </w:tcBorders>
                  <w:tcMar>
                    <w:top w:w="0" w:type="dxa"/>
                    <w:left w:w="0" w:type="dxa"/>
                    <w:bottom w:w="0" w:type="dxa"/>
                    <w:right w:w="0" w:type="dxa"/>
                  </w:tcMar>
                </w:tcPr>
                <w:p w14:paraId="1A02CD3B" w14:textId="7C9D7F5B" w:rsidR="006B1F4D" w:rsidRDefault="006B1F4D">
                  <w:pPr>
                    <w:spacing w:line="240" w:lineRule="auto"/>
                  </w:pPr>
                  <w:bookmarkStart w:id="35" w:name="_kgdgn6tdai5k" w:colFirst="0" w:colLast="0"/>
                  <w:bookmarkEnd w:id="35"/>
                </w:p>
                <w:p w14:paraId="4459AD01" w14:textId="77777777" w:rsidR="003806B7" w:rsidRDefault="003806B7">
                  <w:pPr>
                    <w:spacing w:line="240" w:lineRule="auto"/>
                  </w:pPr>
                </w:p>
                <w:p w14:paraId="4FEF460D" w14:textId="77777777" w:rsidR="003806B7" w:rsidRDefault="003806B7">
                  <w:pPr>
                    <w:spacing w:line="240" w:lineRule="auto"/>
                  </w:pPr>
                </w:p>
                <w:p w14:paraId="47CBFBA9" w14:textId="77777777" w:rsidR="003806B7" w:rsidRDefault="003806B7">
                  <w:pPr>
                    <w:spacing w:line="240" w:lineRule="auto"/>
                  </w:pPr>
                </w:p>
                <w:p w14:paraId="61C27CD1" w14:textId="77777777" w:rsidR="003806B7" w:rsidRDefault="003806B7">
                  <w:pPr>
                    <w:spacing w:line="240" w:lineRule="auto"/>
                  </w:pPr>
                </w:p>
                <w:p w14:paraId="66E508B2" w14:textId="77777777" w:rsidR="003806B7" w:rsidRDefault="003806B7">
                  <w:pPr>
                    <w:spacing w:line="240" w:lineRule="auto"/>
                  </w:pPr>
                </w:p>
                <w:p w14:paraId="338D6953" w14:textId="77777777" w:rsidR="003806B7" w:rsidRDefault="003806B7">
                  <w:pPr>
                    <w:spacing w:line="240" w:lineRule="auto"/>
                  </w:pPr>
                </w:p>
                <w:p w14:paraId="689FFC28" w14:textId="77777777" w:rsidR="003806B7" w:rsidRDefault="003806B7">
                  <w:pPr>
                    <w:spacing w:line="240" w:lineRule="auto"/>
                  </w:pPr>
                </w:p>
                <w:p w14:paraId="78881225" w14:textId="77777777" w:rsidR="006B1F4D" w:rsidRDefault="006B1F4D">
                  <w:pPr>
                    <w:spacing w:line="240" w:lineRule="auto"/>
                  </w:pPr>
                </w:p>
                <w:p w14:paraId="172CFABF" w14:textId="77777777" w:rsidR="006B1F4D" w:rsidRDefault="00000000">
                  <w:pPr>
                    <w:pStyle w:val="Heading2"/>
                    <w:widowControl w:val="0"/>
                  </w:pPr>
                  <w:bookmarkStart w:id="36" w:name="_6yavsrurtwc6" w:colFirst="0" w:colLast="0"/>
                  <w:bookmarkEnd w:id="36"/>
                  <w:r>
                    <w:t>Safety and Security Information</w:t>
                  </w:r>
                </w:p>
              </w:tc>
            </w:tr>
          </w:tbl>
          <w:p w14:paraId="0B91DDAE" w14:textId="77777777" w:rsidR="006B1F4D" w:rsidRDefault="006B1F4D">
            <w:pPr>
              <w:pStyle w:val="Heading2"/>
              <w:widowControl w:val="0"/>
              <w:jc w:val="center"/>
              <w:rPr>
                <w:rFonts w:ascii="Garamond" w:eastAsia="Garamond" w:hAnsi="Garamond" w:cs="Garamond"/>
                <w:color w:val="000000"/>
                <w:sz w:val="24"/>
                <w:szCs w:val="24"/>
              </w:rPr>
            </w:pPr>
            <w:bookmarkStart w:id="37" w:name="_y1w2l0woskfw" w:colFirst="0" w:colLast="0"/>
            <w:bookmarkEnd w:id="37"/>
          </w:p>
          <w:p w14:paraId="75F21707" w14:textId="77777777" w:rsidR="006B1F4D" w:rsidRDefault="00000000">
            <w:pPr>
              <w:spacing w:line="240" w:lineRule="auto"/>
            </w:pPr>
            <w:r>
              <w:rPr>
                <w:noProof/>
              </w:rPr>
              <w:drawing>
                <wp:inline distT="114300" distB="114300" distL="114300" distR="114300" wp14:anchorId="5673EB6F" wp14:editId="381BF7C9">
                  <wp:extent cx="5681663" cy="6726822"/>
                  <wp:effectExtent l="0" t="0" r="0" b="0"/>
                  <wp:docPr id="1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4"/>
                          <a:srcRect t="7653" b="3636"/>
                          <a:stretch>
                            <a:fillRect/>
                          </a:stretch>
                        </pic:blipFill>
                        <pic:spPr>
                          <a:xfrm>
                            <a:off x="0" y="0"/>
                            <a:ext cx="5681663" cy="6726822"/>
                          </a:xfrm>
                          <a:prstGeom prst="rect">
                            <a:avLst/>
                          </a:prstGeom>
                          <a:ln/>
                        </pic:spPr>
                      </pic:pic>
                    </a:graphicData>
                  </a:graphic>
                </wp:inline>
              </w:drawing>
            </w:r>
          </w:p>
          <w:p w14:paraId="636A57EF" w14:textId="77777777" w:rsidR="006B1F4D" w:rsidRDefault="006B1F4D">
            <w:pPr>
              <w:spacing w:line="240" w:lineRule="auto"/>
            </w:pPr>
          </w:p>
          <w:p w14:paraId="01BC575A" w14:textId="77777777" w:rsidR="006B1F4D" w:rsidRDefault="006B1F4D">
            <w:pPr>
              <w:spacing w:line="240" w:lineRule="auto"/>
            </w:pPr>
          </w:p>
          <w:p w14:paraId="316FBDE9" w14:textId="77777777" w:rsidR="006B1F4D" w:rsidRDefault="006B1F4D">
            <w:pPr>
              <w:spacing w:line="240" w:lineRule="auto"/>
            </w:pPr>
          </w:p>
          <w:p w14:paraId="26D55F8D" w14:textId="77777777" w:rsidR="006B1F4D" w:rsidRDefault="006B1F4D">
            <w:pPr>
              <w:spacing w:line="240" w:lineRule="auto"/>
            </w:pPr>
          </w:p>
          <w:p w14:paraId="62BF6EC6" w14:textId="77777777" w:rsidR="006B1F4D" w:rsidRDefault="006B1F4D">
            <w:pPr>
              <w:spacing w:line="240" w:lineRule="auto"/>
            </w:pPr>
          </w:p>
          <w:p w14:paraId="650997DD" w14:textId="77777777" w:rsidR="006B1F4D" w:rsidRDefault="006B1F4D">
            <w:pPr>
              <w:spacing w:line="240" w:lineRule="auto"/>
            </w:pPr>
          </w:p>
          <w:p w14:paraId="3C13F5BE" w14:textId="77777777" w:rsidR="006B1F4D" w:rsidRDefault="00000000">
            <w:pPr>
              <w:pStyle w:val="Heading2"/>
              <w:widowControl w:val="0"/>
            </w:pPr>
            <w:bookmarkStart w:id="38" w:name="_2slhyqtwssu0" w:colFirst="0" w:colLast="0"/>
            <w:bookmarkEnd w:id="38"/>
            <w:r>
              <w:t>Atlanta Attraction Discounts</w:t>
            </w:r>
          </w:p>
        </w:tc>
      </w:tr>
    </w:tbl>
    <w:p w14:paraId="4C370A7C" w14:textId="77777777" w:rsidR="006B1F4D" w:rsidRDefault="006B1F4D">
      <w:pPr>
        <w:spacing w:line="240" w:lineRule="auto"/>
        <w:rPr>
          <w:rFonts w:ascii="Garamond" w:eastAsia="Garamond" w:hAnsi="Garamond" w:cs="Garamond"/>
          <w:b/>
          <w:bCs/>
        </w:rPr>
      </w:pPr>
    </w:p>
    <w:p w14:paraId="769A18E6" w14:textId="77777777" w:rsidR="006B1F4D" w:rsidRDefault="00000000">
      <w:pPr>
        <w:spacing w:line="240" w:lineRule="auto"/>
        <w:rPr>
          <w:rFonts w:ascii="Garamond" w:eastAsia="Garamond" w:hAnsi="Garamond" w:cs="Garamond"/>
          <w:b/>
          <w:bCs/>
        </w:rPr>
      </w:pPr>
      <w:r>
        <w:rPr>
          <w:rFonts w:ascii="Garamond" w:eastAsia="Garamond" w:hAnsi="Garamond" w:cs="Garamond"/>
          <w:b/>
          <w:bCs/>
        </w:rPr>
        <w:t>Georgia Aquarium</w:t>
      </w:r>
    </w:p>
    <w:p w14:paraId="10BA384D" w14:textId="77777777" w:rsidR="006B1F4D" w:rsidRDefault="00000000">
      <w:pPr>
        <w:spacing w:line="240" w:lineRule="auto"/>
        <w:rPr>
          <w:rFonts w:ascii="Garamond" w:eastAsia="Garamond" w:hAnsi="Garamond" w:cs="Garamond"/>
        </w:rPr>
      </w:pPr>
      <w:r>
        <w:rPr>
          <w:rFonts w:ascii="Garamond" w:eastAsia="Garamond" w:hAnsi="Garamond" w:cs="Garamond"/>
        </w:rPr>
        <w:t>Experience over 11 million gallons of awe-inspiring wonders at Georgia Aquarium, the largest aquarium in the United States. Visit and learn about whale sharks, beluga whales, manta rays, penguins, sea lions, and our newest Sharks! As a friend of Georgia Aquarium, SkillsUSA is happy to present you with exclusive, online-only discounts on a variety of Georgia Aquarium tickets, including general admission, Behind the Seas Tours and animal encounters.</w:t>
      </w:r>
    </w:p>
    <w:p w14:paraId="530EA87B" w14:textId="77777777" w:rsidR="006B1F4D" w:rsidRDefault="006B1F4D">
      <w:pPr>
        <w:spacing w:line="240" w:lineRule="auto"/>
        <w:rPr>
          <w:rFonts w:ascii="Garamond" w:eastAsia="Garamond" w:hAnsi="Garamond" w:cs="Garamond"/>
        </w:rPr>
      </w:pPr>
    </w:p>
    <w:p w14:paraId="74624D99" w14:textId="77777777" w:rsidR="006B1F4D" w:rsidRDefault="00000000">
      <w:pPr>
        <w:spacing w:line="240" w:lineRule="auto"/>
        <w:rPr>
          <w:rFonts w:ascii="Garamond" w:eastAsia="Garamond" w:hAnsi="Garamond" w:cs="Garamond"/>
        </w:rPr>
      </w:pPr>
      <w:r>
        <w:rPr>
          <w:rFonts w:ascii="Garamond" w:eastAsia="Garamond" w:hAnsi="Garamond" w:cs="Garamond"/>
        </w:rPr>
        <w:t>SkillsUSA Anytime Ticket (Before May 15) - $37.99</w:t>
      </w:r>
      <w:r>
        <w:rPr>
          <w:rFonts w:ascii="Garamond" w:eastAsia="Garamond" w:hAnsi="Garamond" w:cs="Garamond"/>
        </w:rPr>
        <w:br/>
        <w:t>SkillsUSA Anytime Ticket (After May 15) - $42.99</w:t>
      </w:r>
      <w:r>
        <w:rPr>
          <w:rFonts w:ascii="Garamond" w:eastAsia="Garamond" w:hAnsi="Garamond" w:cs="Garamond"/>
        </w:rPr>
        <w:br/>
        <w:t>SkillsUSA Group Order Tickets - $44.99</w:t>
      </w:r>
    </w:p>
    <w:p w14:paraId="7A47DB64" w14:textId="77777777" w:rsidR="006B1F4D" w:rsidRDefault="006B1F4D">
      <w:pPr>
        <w:spacing w:line="240" w:lineRule="auto"/>
        <w:rPr>
          <w:rFonts w:ascii="Garamond" w:eastAsia="Garamond" w:hAnsi="Garamond" w:cs="Garamond"/>
          <w:b/>
          <w:bCs/>
          <w:color w:val="1155CC"/>
          <w:u w:val="single"/>
        </w:rPr>
      </w:pPr>
      <w:hyperlink r:id="rId45">
        <w:r>
          <w:rPr>
            <w:rFonts w:ascii="Garamond" w:eastAsia="Garamond" w:hAnsi="Garamond" w:cs="Garamond"/>
            <w:b/>
            <w:bCs/>
            <w:color w:val="1155CC"/>
            <w:u w:val="single"/>
          </w:rPr>
          <w:t>Learn More</w:t>
        </w:r>
      </w:hyperlink>
    </w:p>
    <w:p w14:paraId="31B8926D" w14:textId="77777777" w:rsidR="006B1F4D" w:rsidRDefault="006B1F4D">
      <w:pPr>
        <w:spacing w:line="240" w:lineRule="auto"/>
        <w:rPr>
          <w:rFonts w:ascii="Garamond" w:eastAsia="Garamond" w:hAnsi="Garamond" w:cs="Garamond"/>
          <w:b/>
          <w:bCs/>
          <w:color w:val="1155CC"/>
          <w:u w:val="single"/>
        </w:rPr>
      </w:pPr>
    </w:p>
    <w:p w14:paraId="10D62642" w14:textId="77777777" w:rsidR="006B1F4D" w:rsidRDefault="00000000">
      <w:pPr>
        <w:spacing w:line="240" w:lineRule="auto"/>
        <w:rPr>
          <w:rFonts w:ascii="Garamond" w:eastAsia="Garamond" w:hAnsi="Garamond" w:cs="Garamond"/>
          <w:b/>
          <w:bCs/>
        </w:rPr>
      </w:pPr>
      <w:r>
        <w:rPr>
          <w:rFonts w:ascii="Garamond" w:eastAsia="Garamond" w:hAnsi="Garamond" w:cs="Garamond"/>
          <w:b/>
          <w:bCs/>
        </w:rPr>
        <w:t>Chick-Fil-A College Football Hall of Fame</w:t>
      </w:r>
    </w:p>
    <w:p w14:paraId="02867079" w14:textId="77777777" w:rsidR="006B1F4D" w:rsidRDefault="00000000">
      <w:pPr>
        <w:spacing w:line="240" w:lineRule="auto"/>
        <w:rPr>
          <w:rFonts w:ascii="Garamond" w:eastAsia="Garamond" w:hAnsi="Garamond" w:cs="Garamond"/>
          <w:b/>
          <w:bCs/>
        </w:rPr>
      </w:pPr>
      <w:r>
        <w:rPr>
          <w:rFonts w:ascii="Garamond" w:eastAsia="Garamond" w:hAnsi="Garamond" w:cs="Garamond"/>
        </w:rPr>
        <w:t xml:space="preserve">The Chick-Fil-A College Football is the home of all </w:t>
      </w:r>
      <w:proofErr w:type="gramStart"/>
      <w:r>
        <w:rPr>
          <w:rFonts w:ascii="Garamond" w:eastAsia="Garamond" w:hAnsi="Garamond" w:cs="Garamond"/>
        </w:rPr>
        <w:t>things</w:t>
      </w:r>
      <w:proofErr w:type="gramEnd"/>
      <w:r>
        <w:rPr>
          <w:rFonts w:ascii="Garamond" w:eastAsia="Garamond" w:hAnsi="Garamond" w:cs="Garamond"/>
        </w:rPr>
        <w:t xml:space="preserve"> college football. Throw, kick a field goal and experience 94,000 square feet of the storied tradition of college football. Enjoy More than 50 engaging and interactive exhibits. A shrine to the greatest to ever play or coach the game.</w:t>
      </w:r>
    </w:p>
    <w:p w14:paraId="7A9571CC" w14:textId="77777777" w:rsidR="006B1F4D" w:rsidRDefault="00000000">
      <w:pPr>
        <w:spacing w:line="256" w:lineRule="auto"/>
        <w:rPr>
          <w:rFonts w:ascii="Garamond" w:eastAsia="Garamond" w:hAnsi="Garamond" w:cs="Garamond"/>
        </w:rPr>
      </w:pPr>
      <w:r>
        <w:rPr>
          <w:rFonts w:ascii="Garamond" w:eastAsia="Garamond" w:hAnsi="Garamond" w:cs="Garamond"/>
          <w:b/>
          <w:bCs/>
        </w:rPr>
        <w:br/>
      </w:r>
      <w:r>
        <w:rPr>
          <w:rFonts w:ascii="Garamond" w:eastAsia="Garamond" w:hAnsi="Garamond" w:cs="Garamond"/>
        </w:rPr>
        <w:t>SkillsUSA Price: $26</w:t>
      </w:r>
      <w:r>
        <w:rPr>
          <w:rFonts w:ascii="Garamond" w:eastAsia="Garamond" w:hAnsi="Garamond" w:cs="Garamond"/>
        </w:rPr>
        <w:br/>
        <w:t>Groups of 15 or more: $22</w:t>
      </w:r>
    </w:p>
    <w:p w14:paraId="523BA6E2" w14:textId="77777777" w:rsidR="006B1F4D" w:rsidRDefault="006B1F4D">
      <w:pPr>
        <w:spacing w:line="256" w:lineRule="auto"/>
        <w:rPr>
          <w:rFonts w:ascii="Garamond" w:eastAsia="Garamond" w:hAnsi="Garamond" w:cs="Garamond"/>
          <w:b/>
          <w:bCs/>
        </w:rPr>
      </w:pPr>
      <w:hyperlink r:id="rId46">
        <w:r>
          <w:rPr>
            <w:rFonts w:ascii="Garamond" w:eastAsia="Garamond" w:hAnsi="Garamond" w:cs="Garamond"/>
            <w:b/>
            <w:bCs/>
            <w:color w:val="1155CC"/>
            <w:u w:val="single"/>
          </w:rPr>
          <w:t>Learn More</w:t>
        </w:r>
      </w:hyperlink>
      <w:hyperlink r:id="rId47">
        <w:r>
          <w:rPr>
            <w:rFonts w:ascii="Garamond" w:eastAsia="Garamond" w:hAnsi="Garamond" w:cs="Garamond"/>
            <w:b/>
            <w:bCs/>
            <w:color w:val="1155CC"/>
            <w:highlight w:val="yellow"/>
            <w:u w:val="single"/>
          </w:rPr>
          <w:br/>
        </w:r>
      </w:hyperlink>
    </w:p>
    <w:p w14:paraId="557DFBC0" w14:textId="77777777" w:rsidR="006B1F4D" w:rsidRDefault="006B1F4D">
      <w:pPr>
        <w:spacing w:line="240" w:lineRule="auto"/>
        <w:rPr>
          <w:rFonts w:ascii="Garamond" w:eastAsia="Garamond" w:hAnsi="Garamond" w:cs="Garamond"/>
          <w:b/>
          <w:bCs/>
        </w:rPr>
      </w:pPr>
    </w:p>
    <w:p w14:paraId="5D2FD1CF" w14:textId="77777777" w:rsidR="006B1F4D" w:rsidRDefault="006B1F4D">
      <w:pPr>
        <w:jc w:val="center"/>
        <w:rPr>
          <w:rFonts w:ascii="Roboto Black" w:eastAsia="Roboto Black" w:hAnsi="Roboto Black" w:cs="Roboto Black"/>
          <w:sz w:val="2"/>
          <w:szCs w:val="2"/>
        </w:rPr>
      </w:pPr>
      <w:hyperlink r:id="rId48" w:anchor="attractions">
        <w:r>
          <w:rPr>
            <w:rFonts w:ascii="Garamond" w:eastAsia="Garamond" w:hAnsi="Garamond" w:cs="Garamond"/>
            <w:b/>
            <w:bCs/>
            <w:noProof/>
            <w:color w:val="1155CC"/>
            <w:highlight w:val="white"/>
            <w:u w:val="single"/>
          </w:rPr>
          <w:drawing>
            <wp:inline distT="114300" distB="114300" distL="114300" distR="114300" wp14:anchorId="23FDBA87" wp14:editId="57E9A515">
              <wp:extent cx="2843213" cy="1425837"/>
              <wp:effectExtent l="0" t="0" r="0" b="0"/>
              <wp:docPr id="2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9"/>
                      <a:srcRect/>
                      <a:stretch>
                        <a:fillRect/>
                      </a:stretch>
                    </pic:blipFill>
                    <pic:spPr>
                      <a:xfrm>
                        <a:off x="0" y="0"/>
                        <a:ext cx="2843213" cy="1425837"/>
                      </a:xfrm>
                      <a:prstGeom prst="rect">
                        <a:avLst/>
                      </a:prstGeom>
                      <a:ln/>
                    </pic:spPr>
                  </pic:pic>
                </a:graphicData>
              </a:graphic>
            </wp:inline>
          </w:drawing>
        </w:r>
      </w:hyperlink>
    </w:p>
    <w:p w14:paraId="0E90E2F8" w14:textId="77777777" w:rsidR="006B1F4D" w:rsidRDefault="006B1F4D">
      <w:pPr>
        <w:rPr>
          <w:rFonts w:ascii="Roboto Black" w:eastAsia="Roboto Black" w:hAnsi="Roboto Black" w:cs="Roboto Black"/>
          <w:sz w:val="2"/>
          <w:szCs w:val="2"/>
        </w:rPr>
      </w:pPr>
    </w:p>
    <w:p w14:paraId="676005BB" w14:textId="77777777" w:rsidR="006B1F4D" w:rsidRDefault="006B1F4D">
      <w:pPr>
        <w:rPr>
          <w:rFonts w:ascii="Roboto Black" w:eastAsia="Roboto Black" w:hAnsi="Roboto Black" w:cs="Roboto Black"/>
          <w:sz w:val="2"/>
          <w:szCs w:val="2"/>
        </w:rPr>
      </w:pPr>
    </w:p>
    <w:p w14:paraId="69C8B544" w14:textId="77777777" w:rsidR="006B1F4D" w:rsidRDefault="006B1F4D">
      <w:pPr>
        <w:rPr>
          <w:rFonts w:ascii="Roboto Black" w:eastAsia="Roboto Black" w:hAnsi="Roboto Black" w:cs="Roboto Black"/>
          <w:sz w:val="2"/>
          <w:szCs w:val="2"/>
        </w:rPr>
      </w:pPr>
    </w:p>
    <w:p w14:paraId="53DEE5D7" w14:textId="77777777" w:rsidR="006B1F4D" w:rsidRDefault="006B1F4D">
      <w:pPr>
        <w:rPr>
          <w:rFonts w:ascii="Roboto Black" w:eastAsia="Roboto Black" w:hAnsi="Roboto Black" w:cs="Roboto Black"/>
          <w:sz w:val="2"/>
          <w:szCs w:val="2"/>
        </w:rPr>
      </w:pPr>
    </w:p>
    <w:p w14:paraId="292457C7" w14:textId="77777777" w:rsidR="006B1F4D" w:rsidRDefault="006B1F4D">
      <w:pPr>
        <w:rPr>
          <w:rFonts w:ascii="Roboto Black" w:eastAsia="Roboto Black" w:hAnsi="Roboto Black" w:cs="Roboto Black"/>
          <w:sz w:val="2"/>
          <w:szCs w:val="2"/>
        </w:rPr>
      </w:pPr>
    </w:p>
    <w:p w14:paraId="72482BA1" w14:textId="77777777" w:rsidR="006B1F4D" w:rsidRDefault="006B1F4D">
      <w:pPr>
        <w:rPr>
          <w:rFonts w:ascii="Roboto Black" w:eastAsia="Roboto Black" w:hAnsi="Roboto Black" w:cs="Roboto Black"/>
          <w:sz w:val="2"/>
          <w:szCs w:val="2"/>
        </w:rPr>
      </w:pPr>
    </w:p>
    <w:tbl>
      <w:tblPr>
        <w:tblStyle w:val="ac"/>
        <w:tblW w:w="1011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10"/>
      </w:tblGrid>
      <w:tr w:rsidR="006B1F4D" w14:paraId="1284B2C6" w14:textId="77777777">
        <w:tc>
          <w:tcPr>
            <w:tcW w:w="10110" w:type="dxa"/>
            <w:tcBorders>
              <w:top w:val="nil"/>
              <w:left w:val="nil"/>
              <w:bottom w:val="single" w:sz="12" w:space="0" w:color="00548E"/>
              <w:right w:val="nil"/>
            </w:tcBorders>
            <w:tcMar>
              <w:top w:w="0" w:type="dxa"/>
              <w:left w:w="0" w:type="dxa"/>
              <w:bottom w:w="0" w:type="dxa"/>
              <w:right w:w="0" w:type="dxa"/>
            </w:tcMar>
          </w:tcPr>
          <w:p w14:paraId="55BEC47C" w14:textId="77777777" w:rsidR="006B1F4D" w:rsidRDefault="00000000">
            <w:pPr>
              <w:pStyle w:val="Heading2"/>
              <w:widowControl w:val="0"/>
            </w:pPr>
            <w:bookmarkStart w:id="39" w:name="_xfchm2utbdao" w:colFirst="0" w:colLast="0"/>
            <w:bookmarkEnd w:id="39"/>
            <w:r>
              <w:t>Atlanta Restaurants</w:t>
            </w:r>
          </w:p>
        </w:tc>
      </w:tr>
    </w:tbl>
    <w:p w14:paraId="07CB14B9" w14:textId="77777777" w:rsidR="006B1F4D" w:rsidRDefault="006B1F4D">
      <w:pPr>
        <w:spacing w:line="240" w:lineRule="auto"/>
      </w:pPr>
    </w:p>
    <w:p w14:paraId="14E6B8EE" w14:textId="77777777" w:rsidR="006B1F4D" w:rsidRDefault="006B1F4D">
      <w:pPr>
        <w:jc w:val="center"/>
        <w:rPr>
          <w:rFonts w:ascii="Garamond" w:eastAsia="Garamond" w:hAnsi="Garamond" w:cs="Garamond"/>
          <w:b/>
          <w:bCs/>
          <w:color w:val="061326"/>
          <w:highlight w:val="white"/>
          <w:u w:val="single"/>
        </w:rPr>
      </w:pPr>
      <w:hyperlink r:id="rId50">
        <w:r>
          <w:rPr>
            <w:noProof/>
            <w:color w:val="1155CC"/>
            <w:u w:val="single"/>
          </w:rPr>
          <w:drawing>
            <wp:inline distT="114300" distB="114300" distL="114300" distR="114300" wp14:anchorId="396F00E1" wp14:editId="728180F1">
              <wp:extent cx="2843213" cy="1426594"/>
              <wp:effectExtent l="0" t="0" r="0" b="0"/>
              <wp:docPr id="1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1"/>
                      <a:srcRect/>
                      <a:stretch>
                        <a:fillRect/>
                      </a:stretch>
                    </pic:blipFill>
                    <pic:spPr>
                      <a:xfrm>
                        <a:off x="0" y="0"/>
                        <a:ext cx="2843213" cy="1426594"/>
                      </a:xfrm>
                      <a:prstGeom prst="rect">
                        <a:avLst/>
                      </a:prstGeom>
                      <a:ln/>
                    </pic:spPr>
                  </pic:pic>
                </a:graphicData>
              </a:graphic>
            </wp:inline>
          </w:drawing>
        </w:r>
      </w:hyperlink>
    </w:p>
    <w:p w14:paraId="72512D04" w14:textId="77777777" w:rsidR="006B1F4D" w:rsidRDefault="006B1F4D">
      <w:pPr>
        <w:rPr>
          <w:rFonts w:ascii="Garamond" w:eastAsia="Garamond" w:hAnsi="Garamond" w:cs="Garamond"/>
        </w:rPr>
      </w:pPr>
    </w:p>
    <w:p w14:paraId="2F38F940" w14:textId="77777777" w:rsidR="006B1F4D" w:rsidRDefault="006B1F4D">
      <w:pPr>
        <w:rPr>
          <w:rFonts w:ascii="Garamond" w:eastAsia="Garamond" w:hAnsi="Garamond" w:cs="Garamond"/>
        </w:rPr>
      </w:pPr>
    </w:p>
    <w:p w14:paraId="37BEDD66" w14:textId="77777777" w:rsidR="006B1F4D" w:rsidRDefault="006B1F4D">
      <w:pPr>
        <w:rPr>
          <w:rFonts w:ascii="Garamond" w:eastAsia="Garamond" w:hAnsi="Garamond" w:cs="Garamond"/>
        </w:rPr>
      </w:pPr>
    </w:p>
    <w:p w14:paraId="30406108" w14:textId="77777777" w:rsidR="006B1F4D" w:rsidRDefault="006B1F4D">
      <w:pPr>
        <w:rPr>
          <w:rFonts w:ascii="Roboto Black" w:eastAsia="Roboto Black" w:hAnsi="Roboto Black" w:cs="Roboto Black"/>
          <w:sz w:val="2"/>
          <w:szCs w:val="2"/>
        </w:rPr>
      </w:pPr>
    </w:p>
    <w:tbl>
      <w:tblPr>
        <w:tblStyle w:val="ad"/>
        <w:tblW w:w="10125"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25"/>
      </w:tblGrid>
      <w:tr w:rsidR="006B1F4D" w14:paraId="652E7687" w14:textId="77777777">
        <w:tc>
          <w:tcPr>
            <w:tcW w:w="10125" w:type="dxa"/>
            <w:tcBorders>
              <w:top w:val="nil"/>
              <w:left w:val="nil"/>
              <w:bottom w:val="single" w:sz="12" w:space="0" w:color="00548E"/>
              <w:right w:val="nil"/>
            </w:tcBorders>
            <w:tcMar>
              <w:top w:w="0" w:type="dxa"/>
              <w:left w:w="0" w:type="dxa"/>
              <w:bottom w:w="0" w:type="dxa"/>
              <w:right w:w="0" w:type="dxa"/>
            </w:tcMar>
          </w:tcPr>
          <w:p w14:paraId="30D7349E" w14:textId="77777777" w:rsidR="006B1F4D" w:rsidRDefault="00000000">
            <w:pPr>
              <w:pStyle w:val="Heading1"/>
            </w:pPr>
            <w:bookmarkStart w:id="40" w:name="_z5vapz2eq34y" w:colFirst="0" w:colLast="0"/>
            <w:bookmarkEnd w:id="40"/>
            <w:r>
              <w:lastRenderedPageBreak/>
              <w:t xml:space="preserve">Conference Programs and Events </w:t>
            </w:r>
          </w:p>
          <w:tbl>
            <w:tblPr>
              <w:tblStyle w:val="ae"/>
              <w:tblW w:w="1009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95"/>
            </w:tblGrid>
            <w:tr w:rsidR="006B1F4D" w14:paraId="7EC4035A" w14:textId="77777777">
              <w:tc>
                <w:tcPr>
                  <w:tcW w:w="10095" w:type="dxa"/>
                  <w:tcBorders>
                    <w:top w:val="nil"/>
                    <w:left w:val="nil"/>
                    <w:bottom w:val="single" w:sz="12" w:space="0" w:color="00548E"/>
                    <w:right w:val="nil"/>
                  </w:tcBorders>
                  <w:tcMar>
                    <w:top w:w="0" w:type="dxa"/>
                    <w:left w:w="0" w:type="dxa"/>
                    <w:bottom w:w="0" w:type="dxa"/>
                    <w:right w:w="0" w:type="dxa"/>
                  </w:tcMar>
                </w:tcPr>
                <w:p w14:paraId="4B0A5A87" w14:textId="77777777" w:rsidR="006B1F4D" w:rsidRDefault="006B1F4D"/>
                <w:tbl>
                  <w:tblPr>
                    <w:tblStyle w:val="af"/>
                    <w:tblW w:w="1009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95"/>
                  </w:tblGrid>
                  <w:tr w:rsidR="006B1F4D" w14:paraId="165B8B27" w14:textId="77777777">
                    <w:tc>
                      <w:tcPr>
                        <w:tcW w:w="10095" w:type="dxa"/>
                        <w:tcBorders>
                          <w:top w:val="nil"/>
                          <w:left w:val="nil"/>
                          <w:bottom w:val="single" w:sz="12" w:space="0" w:color="00548E"/>
                          <w:right w:val="nil"/>
                        </w:tcBorders>
                        <w:tcMar>
                          <w:top w:w="0" w:type="dxa"/>
                          <w:left w:w="0" w:type="dxa"/>
                          <w:bottom w:w="0" w:type="dxa"/>
                          <w:right w:w="0" w:type="dxa"/>
                        </w:tcMar>
                      </w:tcPr>
                      <w:p w14:paraId="673FD1AB" w14:textId="77777777" w:rsidR="006B1F4D" w:rsidRDefault="00000000">
                        <w:pPr>
                          <w:pStyle w:val="Heading2"/>
                          <w:widowControl w:val="0"/>
                        </w:pPr>
                        <w:bookmarkStart w:id="41" w:name="_uq6zwatwq0h1" w:colFirst="0" w:colLast="0"/>
                        <w:bookmarkEnd w:id="41"/>
                        <w:r>
                          <w:t xml:space="preserve">General Sessions </w:t>
                        </w:r>
                      </w:p>
                    </w:tc>
                  </w:tr>
                </w:tbl>
                <w:p w14:paraId="50F61E93" w14:textId="77777777" w:rsidR="006B1F4D" w:rsidRDefault="00000000">
                  <w:pPr>
                    <w:jc w:val="center"/>
                    <w:rPr>
                      <w:rFonts w:ascii="Garamond" w:eastAsia="Garamond" w:hAnsi="Garamond" w:cs="Garamond"/>
                      <w:i/>
                      <w:iCs/>
                    </w:rPr>
                  </w:pPr>
                  <w:r>
                    <w:rPr>
                      <w:rFonts w:ascii="Garamond" w:eastAsia="Garamond" w:hAnsi="Garamond" w:cs="Garamond"/>
                      <w:i/>
                      <w:iCs/>
                    </w:rPr>
                    <w:t>*The session run-of-shows are tentative and subject to change as session schedules are finalized.</w:t>
                  </w:r>
                </w:p>
                <w:p w14:paraId="0CFFCB37" w14:textId="77777777" w:rsidR="006B1F4D" w:rsidRDefault="00000000">
                  <w:pPr>
                    <w:pStyle w:val="Heading4"/>
                    <w:spacing w:after="0"/>
                    <w:rPr>
                      <w:rFonts w:ascii="Arial" w:eastAsia="Arial" w:hAnsi="Arial" w:cs="Arial"/>
                      <w:i/>
                      <w:iCs/>
                      <w:color w:val="ED1C2E"/>
                    </w:rPr>
                  </w:pPr>
                  <w:r>
                    <w:rPr>
                      <w:rFonts w:ascii="Garamond" w:eastAsia="Garamond" w:hAnsi="Garamond" w:cs="Garamond"/>
                      <w:b/>
                      <w:bCs/>
                      <w:color w:val="000000"/>
                    </w:rPr>
                    <w:t>Opening Session | Tuesday, June 2 at 7 p.m. | Doors: 6 p.m. | Pre-Session: 6:25 p.m.</w:t>
                  </w:r>
                  <w:r>
                    <w:rPr>
                      <w:rFonts w:ascii="Arial" w:eastAsia="Arial" w:hAnsi="Arial" w:cs="Arial"/>
                      <w:b/>
                      <w:bCs/>
                      <w:color w:val="004978"/>
                    </w:rPr>
                    <w:br/>
                  </w:r>
                  <w:r>
                    <w:rPr>
                      <w:rFonts w:ascii="Garamond" w:eastAsia="Garamond" w:hAnsi="Garamond" w:cs="Garamond"/>
                      <w:i/>
                      <w:iCs/>
                      <w:color w:val="ED1C2E"/>
                    </w:rPr>
                    <w:t>SkillsUSA Official attire or career competition attire is recommended. Business professional attire acceptable.</w:t>
                  </w:r>
                  <w:r>
                    <w:rPr>
                      <w:rFonts w:ascii="Arial" w:eastAsia="Arial" w:hAnsi="Arial" w:cs="Arial"/>
                      <w:i/>
                      <w:iCs/>
                      <w:color w:val="ED1C2E"/>
                      <w:sz w:val="22"/>
                      <w:szCs w:val="22"/>
                    </w:rPr>
                    <w:t xml:space="preserve"> </w:t>
                  </w:r>
                  <w:r>
                    <w:rPr>
                      <w:rFonts w:ascii="Arial" w:eastAsia="Arial" w:hAnsi="Arial" w:cs="Arial"/>
                      <w:i/>
                      <w:iCs/>
                      <w:color w:val="ED1C2E"/>
                    </w:rPr>
                    <w:t xml:space="preserve"> </w:t>
                  </w:r>
                </w:p>
                <w:p w14:paraId="4C23C057"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The Opening Session is where the magic of NLSC truly begins… a powerful conference kickoff and</w:t>
                  </w:r>
                </w:p>
                <w:p w14:paraId="1296AEC3"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 xml:space="preserve">celebration. As the lights come up and </w:t>
                  </w:r>
                  <w:proofErr w:type="gramStart"/>
                  <w:r>
                    <w:rPr>
                      <w:rFonts w:ascii="Garamond" w:eastAsia="Garamond" w:hAnsi="Garamond" w:cs="Garamond"/>
                      <w:color w:val="000000"/>
                    </w:rPr>
                    <w:t>the energy</w:t>
                  </w:r>
                  <w:proofErr w:type="gramEnd"/>
                  <w:r>
                    <w:rPr>
                      <w:rFonts w:ascii="Garamond" w:eastAsia="Garamond" w:hAnsi="Garamond" w:cs="Garamond"/>
                      <w:color w:val="000000"/>
                    </w:rPr>
                    <w:t xml:space="preserve"> builds, we’ll honor our WorldSkills competitors and</w:t>
                  </w:r>
                </w:p>
                <w:p w14:paraId="39BB2A8F"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recognize the 2026 Advisor of the Year, while taking a moment to celebrate the dedication and impact of</w:t>
                  </w:r>
                </w:p>
                <w:p w14:paraId="5C5C80DF"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all SkillsUSA advisors nationwide. We’ll introduce the dedicated candidates for the 2026–2027 National</w:t>
                  </w:r>
                </w:p>
                <w:p w14:paraId="63C8CB71"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Officer Team and hear an uplifting message from SkillsUSA Executive Director, Chelle Travis, that will</w:t>
                  </w:r>
                </w:p>
                <w:p w14:paraId="2931A57D" w14:textId="77777777" w:rsidR="006B1F4D" w:rsidRDefault="00000000">
                  <w:pPr>
                    <w:pStyle w:val="Heading4"/>
                    <w:spacing w:before="0" w:after="0" w:line="240" w:lineRule="auto"/>
                    <w:rPr>
                      <w:rFonts w:ascii="Garamond" w:eastAsia="Garamond" w:hAnsi="Garamond" w:cs="Garamond"/>
                      <w:color w:val="000000"/>
                    </w:rPr>
                  </w:pPr>
                  <w:r>
                    <w:rPr>
                      <w:rFonts w:ascii="Garamond" w:eastAsia="Garamond" w:hAnsi="Garamond" w:cs="Garamond"/>
                      <w:color w:val="000000"/>
                    </w:rPr>
                    <w:t>set the tone for an unforgettable week ahead. Add in an electrifying entertainment performance and a</w:t>
                  </w:r>
                </w:p>
                <w:p w14:paraId="70A6746A" w14:textId="77777777" w:rsidR="006B1F4D" w:rsidRDefault="00000000">
                  <w:pPr>
                    <w:pStyle w:val="Heading4"/>
                    <w:spacing w:before="0" w:after="0" w:line="240" w:lineRule="auto"/>
                    <w:rPr>
                      <w:rFonts w:ascii="Garamond" w:eastAsia="Garamond" w:hAnsi="Garamond" w:cs="Garamond"/>
                      <w:color w:val="000000"/>
                    </w:rPr>
                  </w:pPr>
                  <w:bookmarkStart w:id="42" w:name="_26k5c18fcbjs" w:colFirst="0" w:colLast="0"/>
                  <w:bookmarkEnd w:id="42"/>
                  <w:r>
                    <w:rPr>
                      <w:rFonts w:ascii="Garamond" w:eastAsia="Garamond" w:hAnsi="Garamond" w:cs="Garamond"/>
                      <w:color w:val="000000"/>
                    </w:rPr>
                    <w:t>powerful keynote from IndyCar Champion Josef Newgarden — presented by Snap-on Incorporated —</w:t>
                  </w:r>
                </w:p>
                <w:p w14:paraId="3CCCF5B4" w14:textId="77777777" w:rsidR="006B1F4D" w:rsidRDefault="00000000">
                  <w:pPr>
                    <w:pStyle w:val="Heading4"/>
                    <w:spacing w:before="0" w:after="0" w:line="240" w:lineRule="auto"/>
                    <w:rPr>
                      <w:rFonts w:ascii="Garamond" w:eastAsia="Garamond" w:hAnsi="Garamond" w:cs="Garamond"/>
                    </w:rPr>
                  </w:pPr>
                  <w:bookmarkStart w:id="43" w:name="_lzxzwswa0y4j" w:colFirst="0" w:colLast="0"/>
                  <w:bookmarkEnd w:id="43"/>
                  <w:r>
                    <w:rPr>
                      <w:rFonts w:ascii="Garamond" w:eastAsia="Garamond" w:hAnsi="Garamond" w:cs="Garamond"/>
                      <w:color w:val="000000"/>
                    </w:rPr>
                    <w:t>and you’ll leave energized, motivated and ready to take on the week as we officially launch NLSC 2026.</w:t>
                  </w:r>
                </w:p>
                <w:p w14:paraId="1DFAC326" w14:textId="77777777" w:rsidR="006B1F4D" w:rsidRDefault="006B1F4D">
                  <w:pPr>
                    <w:rPr>
                      <w:rFonts w:ascii="Garamond" w:eastAsia="Garamond" w:hAnsi="Garamond" w:cs="Garamond"/>
                    </w:rPr>
                  </w:pPr>
                </w:p>
                <w:p w14:paraId="381D4A98" w14:textId="77777777" w:rsidR="006B1F4D" w:rsidRDefault="00000000">
                  <w:pPr>
                    <w:rPr>
                      <w:rFonts w:ascii="Garamond" w:eastAsia="Garamond" w:hAnsi="Garamond" w:cs="Garamond"/>
                      <w:b/>
                      <w:bCs/>
                      <w:color w:val="004978"/>
                    </w:rPr>
                  </w:pPr>
                  <w:r>
                    <w:rPr>
                      <w:rFonts w:ascii="Garamond" w:eastAsia="Garamond" w:hAnsi="Garamond" w:cs="Garamond"/>
                      <w:b/>
                      <w:bCs/>
                    </w:rPr>
                    <w:t>Awards Session | Friday, June 5 at 4 p.m. | Doors: 3 p.m. | Pre-Session: 3:25 p.m.</w:t>
                  </w:r>
                </w:p>
                <w:p w14:paraId="56C36F20" w14:textId="77777777" w:rsidR="006B1F4D" w:rsidRDefault="00000000">
                  <w:pPr>
                    <w:rPr>
                      <w:rFonts w:ascii="Garamond" w:eastAsia="Garamond" w:hAnsi="Garamond" w:cs="Garamond"/>
                      <w:i/>
                      <w:iCs/>
                      <w:color w:val="ED1C2E"/>
                    </w:rPr>
                  </w:pPr>
                  <w:r>
                    <w:rPr>
                      <w:rFonts w:ascii="Garamond" w:eastAsia="Garamond" w:hAnsi="Garamond" w:cs="Garamond"/>
                      <w:i/>
                      <w:iCs/>
                      <w:color w:val="ED1C2E"/>
                    </w:rPr>
                    <w:t>SkillsUSA official attire or career competition attire. Winners not wearing approved attire will not be allowed on stage and will receive their medallion off-stage.</w:t>
                  </w:r>
                </w:p>
                <w:p w14:paraId="228B0A86" w14:textId="77777777" w:rsidR="006B1F4D" w:rsidRDefault="006B1F4D">
                  <w:pPr>
                    <w:rPr>
                      <w:rFonts w:ascii="Garamond" w:eastAsia="Garamond" w:hAnsi="Garamond" w:cs="Garamond"/>
                      <w:i/>
                      <w:iCs/>
                      <w:color w:val="ED1C2E"/>
                    </w:rPr>
                  </w:pPr>
                </w:p>
                <w:p w14:paraId="4B1F7FBC" w14:textId="77777777" w:rsidR="006B1F4D" w:rsidRDefault="00000000">
                  <w:pPr>
                    <w:rPr>
                      <w:rFonts w:ascii="Garamond" w:eastAsia="Garamond" w:hAnsi="Garamond" w:cs="Garamond"/>
                    </w:rPr>
                  </w:pPr>
                  <w:r>
                    <w:rPr>
                      <w:rFonts w:ascii="Garamond" w:eastAsia="Garamond" w:hAnsi="Garamond" w:cs="Garamond"/>
                    </w:rPr>
                    <w:t>The Awards Session is the pinnacle of NLSC — a moment to reflect, recognize and celebrate a week</w:t>
                  </w:r>
                </w:p>
                <w:p w14:paraId="12742CF6" w14:textId="77777777" w:rsidR="006B1F4D" w:rsidRDefault="00000000">
                  <w:pPr>
                    <w:rPr>
                      <w:rFonts w:ascii="Garamond" w:eastAsia="Garamond" w:hAnsi="Garamond" w:cs="Garamond"/>
                    </w:rPr>
                  </w:pPr>
                  <w:r>
                    <w:rPr>
                      <w:rFonts w:ascii="Garamond" w:eastAsia="Garamond" w:hAnsi="Garamond" w:cs="Garamond"/>
                    </w:rPr>
                    <w:t>defined by achievement, growth and unforgettable experiences. Together, we’ll honor the 2026 Models of</w:t>
                  </w:r>
                </w:p>
                <w:p w14:paraId="0DED8ECB" w14:textId="77777777" w:rsidR="006B1F4D" w:rsidRDefault="00000000">
                  <w:pPr>
                    <w:rPr>
                      <w:rFonts w:ascii="Garamond" w:eastAsia="Garamond" w:hAnsi="Garamond" w:cs="Garamond"/>
                    </w:rPr>
                  </w:pPr>
                  <w:r>
                    <w:rPr>
                      <w:rFonts w:ascii="Garamond" w:eastAsia="Garamond" w:hAnsi="Garamond" w:cs="Garamond"/>
                    </w:rPr>
                    <w:t>Excellence and witness the election of the new National Officer Team while applauding the incredible</w:t>
                  </w:r>
                </w:p>
                <w:p w14:paraId="6D8BC8C7" w14:textId="77777777" w:rsidR="006B1F4D" w:rsidRDefault="00000000">
                  <w:pPr>
                    <w:rPr>
                      <w:rFonts w:ascii="Garamond" w:eastAsia="Garamond" w:hAnsi="Garamond" w:cs="Garamond"/>
                    </w:rPr>
                  </w:pPr>
                  <w:r>
                    <w:rPr>
                      <w:rFonts w:ascii="Garamond" w:eastAsia="Garamond" w:hAnsi="Garamond" w:cs="Garamond"/>
                    </w:rPr>
                    <w:t>legacy of the outgoing 2025–2026 team. Anticipation will build as we unveil the next annual theme and</w:t>
                  </w:r>
                </w:p>
                <w:p w14:paraId="26A25BA0" w14:textId="77777777" w:rsidR="006B1F4D" w:rsidRDefault="00000000">
                  <w:pPr>
                    <w:rPr>
                      <w:rFonts w:ascii="Garamond" w:eastAsia="Garamond" w:hAnsi="Garamond" w:cs="Garamond"/>
                    </w:rPr>
                  </w:pPr>
                  <w:r>
                    <w:rPr>
                      <w:rFonts w:ascii="Garamond" w:eastAsia="Garamond" w:hAnsi="Garamond" w:cs="Garamond"/>
                    </w:rPr>
                    <w:t>announce next year’s keynote speaker. The evening will culminate with the highly anticipated</w:t>
                  </w:r>
                </w:p>
                <w:p w14:paraId="3DA1E12B" w14:textId="77777777" w:rsidR="006B1F4D" w:rsidRDefault="00000000">
                  <w:pPr>
                    <w:rPr>
                      <w:rFonts w:ascii="Garamond" w:eastAsia="Garamond" w:hAnsi="Garamond" w:cs="Garamond"/>
                    </w:rPr>
                  </w:pPr>
                  <w:r>
                    <w:rPr>
                      <w:rFonts w:ascii="Garamond" w:eastAsia="Garamond" w:hAnsi="Garamond" w:cs="Garamond"/>
                    </w:rPr>
                    <w:t>presentation of the 2026 SkillsUSA Championships Awards, where the nation’s best and brightest are</w:t>
                  </w:r>
                </w:p>
                <w:p w14:paraId="0647F283" w14:textId="77777777" w:rsidR="006B1F4D" w:rsidRDefault="00000000">
                  <w:pPr>
                    <w:rPr>
                      <w:rFonts w:ascii="Garamond" w:eastAsia="Garamond" w:hAnsi="Garamond" w:cs="Garamond"/>
                    </w:rPr>
                  </w:pPr>
                  <w:r>
                    <w:rPr>
                      <w:rFonts w:ascii="Garamond" w:eastAsia="Garamond" w:hAnsi="Garamond" w:cs="Garamond"/>
                    </w:rPr>
                    <w:t xml:space="preserve">recognized for their exceptional skill and dedication. </w:t>
                  </w:r>
                </w:p>
                <w:p w14:paraId="112F2E6F" w14:textId="77777777" w:rsidR="006B1F4D" w:rsidRDefault="00000000">
                  <w:pPr>
                    <w:rPr>
                      <w:rFonts w:ascii="Garamond" w:eastAsia="Garamond" w:hAnsi="Garamond" w:cs="Garamond"/>
                    </w:rPr>
                  </w:pPr>
                  <w:r>
                    <w:rPr>
                      <w:noProof/>
                    </w:rPr>
                    <w:drawing>
                      <wp:anchor distT="114300" distB="114300" distL="114300" distR="114300" simplePos="0" relativeHeight="251658240" behindDoc="0" locked="0" layoutInCell="1" hidden="0" allowOverlap="1" wp14:anchorId="6D3C8925" wp14:editId="46664A5A">
                        <wp:simplePos x="0" y="0"/>
                        <wp:positionH relativeFrom="column">
                          <wp:posOffset>19051</wp:posOffset>
                        </wp:positionH>
                        <wp:positionV relativeFrom="paragraph">
                          <wp:posOffset>156789</wp:posOffset>
                        </wp:positionV>
                        <wp:extent cx="660542" cy="1072309"/>
                        <wp:effectExtent l="0" t="0" r="0" b="0"/>
                        <wp:wrapSquare wrapText="bothSides" distT="114300" distB="114300" distL="114300" distR="11430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2"/>
                                <a:srcRect/>
                                <a:stretch>
                                  <a:fillRect/>
                                </a:stretch>
                              </pic:blipFill>
                              <pic:spPr>
                                <a:xfrm>
                                  <a:off x="0" y="0"/>
                                  <a:ext cx="660542" cy="1072309"/>
                                </a:xfrm>
                                <a:prstGeom prst="rect">
                                  <a:avLst/>
                                </a:prstGeom>
                                <a:ln/>
                              </pic:spPr>
                            </pic:pic>
                          </a:graphicData>
                        </a:graphic>
                      </wp:anchor>
                    </w:drawing>
                  </w:r>
                </w:p>
                <w:p w14:paraId="5A151D8F" w14:textId="77777777" w:rsidR="006B1F4D" w:rsidRDefault="006B1F4D">
                  <w:pPr>
                    <w:rPr>
                      <w:rFonts w:ascii="Garamond" w:eastAsia="Garamond" w:hAnsi="Garamond" w:cs="Garamond"/>
                      <w:b/>
                      <w:bCs/>
                      <w:color w:val="CC0000"/>
                    </w:rPr>
                  </w:pPr>
                </w:p>
                <w:p w14:paraId="771BCA7E" w14:textId="77777777" w:rsidR="006B1F4D" w:rsidRDefault="00000000">
                  <w:pPr>
                    <w:rPr>
                      <w:rFonts w:ascii="Garamond" w:eastAsia="Garamond" w:hAnsi="Garamond" w:cs="Garamond"/>
                    </w:rPr>
                  </w:pPr>
                  <w:r>
                    <w:rPr>
                      <w:rFonts w:ascii="Garamond" w:eastAsia="Garamond" w:hAnsi="Garamond" w:cs="Garamond"/>
                    </w:rPr>
                    <w:t>Our come-and-go session format, featuring a published awards order, allows awards session attendees to arrive and depart based on the estimated time that their competition(s) will be awarded on stage. Attendees can access full instructions and the awards session schedule live in the NLSC 2026 conference app.</w:t>
                  </w:r>
                </w:p>
                <w:p w14:paraId="003431EC" w14:textId="77777777" w:rsidR="006B1F4D" w:rsidRDefault="006B1F4D">
                  <w:pPr>
                    <w:rPr>
                      <w:rFonts w:ascii="Garamond" w:eastAsia="Garamond" w:hAnsi="Garamond" w:cs="Garamond"/>
                    </w:rPr>
                  </w:pPr>
                </w:p>
                <w:p w14:paraId="6D6BDECF" w14:textId="77777777" w:rsidR="006B1F4D" w:rsidRDefault="006B1F4D">
                  <w:pPr>
                    <w:rPr>
                      <w:rFonts w:ascii="Garamond" w:eastAsia="Garamond" w:hAnsi="Garamond" w:cs="Garamond"/>
                    </w:rPr>
                  </w:pPr>
                </w:p>
                <w:p w14:paraId="5E4F8E41" w14:textId="77777777" w:rsidR="006B1F4D" w:rsidRDefault="006B1F4D">
                  <w:pPr>
                    <w:rPr>
                      <w:rFonts w:ascii="Garamond" w:eastAsia="Garamond" w:hAnsi="Garamond" w:cs="Garamond"/>
                    </w:rPr>
                  </w:pPr>
                </w:p>
                <w:p w14:paraId="2D1140C9" w14:textId="77777777" w:rsidR="006B1F4D" w:rsidRDefault="006B1F4D">
                  <w:pPr>
                    <w:pStyle w:val="Heading2"/>
                    <w:widowControl w:val="0"/>
                  </w:pPr>
                  <w:bookmarkStart w:id="44" w:name="_h10a8dq17fu" w:colFirst="0" w:colLast="0"/>
                  <w:bookmarkEnd w:id="44"/>
                </w:p>
                <w:p w14:paraId="09EF2B73" w14:textId="77777777" w:rsidR="006B1F4D" w:rsidRDefault="006B1F4D">
                  <w:pPr>
                    <w:spacing w:line="240" w:lineRule="auto"/>
                  </w:pPr>
                </w:p>
                <w:p w14:paraId="376298BE" w14:textId="77777777" w:rsidR="006B1F4D" w:rsidRDefault="006B1F4D">
                  <w:pPr>
                    <w:spacing w:line="240" w:lineRule="auto"/>
                  </w:pPr>
                </w:p>
                <w:p w14:paraId="5C8A932E" w14:textId="77777777" w:rsidR="006B1F4D" w:rsidRDefault="006B1F4D">
                  <w:pPr>
                    <w:spacing w:line="240" w:lineRule="auto"/>
                  </w:pPr>
                </w:p>
                <w:p w14:paraId="4B3D239A" w14:textId="77777777" w:rsidR="006B1F4D" w:rsidRDefault="006B1F4D">
                  <w:pPr>
                    <w:spacing w:line="240" w:lineRule="auto"/>
                  </w:pPr>
                </w:p>
                <w:p w14:paraId="038BA743" w14:textId="77777777" w:rsidR="006B1F4D" w:rsidRDefault="006B1F4D">
                  <w:pPr>
                    <w:spacing w:line="240" w:lineRule="auto"/>
                  </w:pPr>
                </w:p>
                <w:p w14:paraId="1F9C606D" w14:textId="77777777" w:rsidR="006B1F4D" w:rsidRDefault="006B1F4D">
                  <w:pPr>
                    <w:spacing w:line="240" w:lineRule="auto"/>
                  </w:pPr>
                </w:p>
                <w:p w14:paraId="4D2BFA15" w14:textId="77777777" w:rsidR="006B1F4D" w:rsidRDefault="006B1F4D">
                  <w:pPr>
                    <w:spacing w:line="240" w:lineRule="auto"/>
                  </w:pPr>
                </w:p>
                <w:p w14:paraId="2B25D238" w14:textId="77777777" w:rsidR="006B1F4D" w:rsidRDefault="006B1F4D">
                  <w:pPr>
                    <w:spacing w:line="240" w:lineRule="auto"/>
                  </w:pPr>
                </w:p>
                <w:p w14:paraId="64FE78F8" w14:textId="77777777" w:rsidR="006B1F4D" w:rsidRDefault="006B1F4D">
                  <w:pPr>
                    <w:spacing w:line="240" w:lineRule="auto"/>
                  </w:pPr>
                </w:p>
                <w:p w14:paraId="1173BF01" w14:textId="77777777" w:rsidR="006B1F4D" w:rsidRDefault="006B1F4D">
                  <w:pPr>
                    <w:spacing w:line="240" w:lineRule="auto"/>
                  </w:pPr>
                </w:p>
                <w:p w14:paraId="207334F9" w14:textId="77777777" w:rsidR="006B1F4D" w:rsidRDefault="00000000">
                  <w:pPr>
                    <w:pStyle w:val="Heading2"/>
                    <w:widowControl w:val="0"/>
                  </w:pPr>
                  <w:bookmarkStart w:id="45" w:name="_eeodww3f3o1s" w:colFirst="0" w:colLast="0"/>
                  <w:bookmarkEnd w:id="45"/>
                  <w:r>
                    <w:lastRenderedPageBreak/>
                    <w:t>SkillsUSA Championships</w:t>
                  </w:r>
                </w:p>
              </w:tc>
            </w:tr>
          </w:tbl>
          <w:p w14:paraId="40C19E2A" w14:textId="77777777" w:rsidR="006B1F4D" w:rsidRDefault="006B1F4D">
            <w:pPr>
              <w:spacing w:line="240" w:lineRule="auto"/>
              <w:rPr>
                <w:rFonts w:ascii="Garamond" w:eastAsia="Garamond" w:hAnsi="Garamond" w:cs="Garamond"/>
                <w:b/>
                <w:bCs/>
              </w:rPr>
            </w:pPr>
          </w:p>
          <w:p w14:paraId="5EDD7E82" w14:textId="77777777" w:rsidR="006B1F4D" w:rsidRDefault="00000000">
            <w:pPr>
              <w:spacing w:line="276" w:lineRule="auto"/>
              <w:rPr>
                <w:rFonts w:ascii="Garamond" w:eastAsia="Garamond" w:hAnsi="Garamond" w:cs="Garamond"/>
              </w:rPr>
            </w:pPr>
            <w:r>
              <w:rPr>
                <w:rFonts w:ascii="Garamond" w:eastAsia="Garamond" w:hAnsi="Garamond" w:cs="Garamond"/>
              </w:rPr>
              <w:t xml:space="preserve">The SkillsUSA Championships program assesses and recognizes career and technical education students. It engages students by testing their skills against standards for entry-level workers in the skilled trades through authentic skill demonstrations. Students are evaluated by expert representatives of business, industry and organized labor. Visit the link below to view the SkillsUSA Competitor Checklist, which includes information about SkillsUSA Technical Standards, Online Submission Requirements, Online Testing, and Competition Updates. </w:t>
            </w:r>
          </w:p>
          <w:p w14:paraId="724B257A" w14:textId="77777777" w:rsidR="006B1F4D" w:rsidRDefault="006B1F4D">
            <w:pPr>
              <w:spacing w:line="276" w:lineRule="auto"/>
              <w:jc w:val="center"/>
              <w:rPr>
                <w:rFonts w:ascii="Garamond" w:eastAsia="Garamond" w:hAnsi="Garamond" w:cs="Garamond"/>
              </w:rPr>
            </w:pPr>
            <w:hyperlink r:id="rId53">
              <w:r>
                <w:rPr>
                  <w:rFonts w:ascii="Garamond" w:eastAsia="Garamond" w:hAnsi="Garamond" w:cs="Garamond"/>
                  <w:noProof/>
                  <w:color w:val="1155CC"/>
                  <w:u w:val="single"/>
                </w:rPr>
                <w:drawing>
                  <wp:inline distT="114300" distB="114300" distL="114300" distR="114300" wp14:anchorId="5D3F268D" wp14:editId="5AB6D07A">
                    <wp:extent cx="1408176" cy="54864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4"/>
                            <a:srcRect/>
                            <a:stretch>
                              <a:fillRect/>
                            </a:stretch>
                          </pic:blipFill>
                          <pic:spPr>
                            <a:xfrm>
                              <a:off x="0" y="0"/>
                              <a:ext cx="1408176" cy="548640"/>
                            </a:xfrm>
                            <a:prstGeom prst="rect">
                              <a:avLst/>
                            </a:prstGeom>
                            <a:ln/>
                          </pic:spPr>
                        </pic:pic>
                      </a:graphicData>
                    </a:graphic>
                  </wp:inline>
                </w:drawing>
              </w:r>
            </w:hyperlink>
          </w:p>
          <w:p w14:paraId="47E9BADF" w14:textId="77777777" w:rsidR="006B1F4D" w:rsidRDefault="006B1F4D">
            <w:pPr>
              <w:rPr>
                <w:rFonts w:ascii="Garamond" w:eastAsia="Garamond" w:hAnsi="Garamond" w:cs="Garamond"/>
                <w:shd w:val="clear" w:color="auto" w:fill="F4CCCC"/>
              </w:rPr>
            </w:pPr>
          </w:p>
          <w:p w14:paraId="6CB2D919" w14:textId="77777777" w:rsidR="006B1F4D" w:rsidRDefault="00000000">
            <w:pPr>
              <w:rPr>
                <w:rFonts w:ascii="Garamond" w:eastAsia="Garamond" w:hAnsi="Garamond" w:cs="Garamond"/>
                <w:b/>
                <w:bCs/>
              </w:rPr>
            </w:pPr>
            <w:r>
              <w:rPr>
                <w:rFonts w:ascii="Garamond" w:eastAsia="Garamond" w:hAnsi="Garamond" w:cs="Garamond"/>
                <w:b/>
                <w:bCs/>
              </w:rPr>
              <w:t>Competition Updates</w:t>
            </w:r>
          </w:p>
          <w:p w14:paraId="243F76FD" w14:textId="77777777" w:rsidR="006B1F4D" w:rsidRDefault="00000000">
            <w:pPr>
              <w:spacing w:line="276" w:lineRule="auto"/>
              <w:rPr>
                <w:rFonts w:ascii="Garamond" w:eastAsia="Garamond" w:hAnsi="Garamond" w:cs="Garamond"/>
                <w:b/>
                <w:bCs/>
              </w:rPr>
            </w:pPr>
            <w:r>
              <w:rPr>
                <w:rFonts w:ascii="Garamond" w:eastAsia="Garamond" w:hAnsi="Garamond" w:cs="Garamond"/>
              </w:rPr>
              <w:t xml:space="preserve">A </w:t>
            </w:r>
            <w:hyperlink r:id="rId55" w:anchor=":~:text=the%20guide.-,2022%2D23%20Updates,-Demonstration">
              <w:r w:rsidR="006B1F4D">
                <w:rPr>
                  <w:rFonts w:ascii="Garamond" w:eastAsia="Garamond" w:hAnsi="Garamond" w:cs="Garamond"/>
                  <w:color w:val="1155CC"/>
                  <w:u w:val="single"/>
                </w:rPr>
                <w:t>competition update</w:t>
              </w:r>
            </w:hyperlink>
            <w:r>
              <w:rPr>
                <w:rFonts w:ascii="Garamond" w:eastAsia="Garamond" w:hAnsi="Garamond" w:cs="Garamond"/>
              </w:rPr>
              <w:t xml:space="preserve"> covers anything that is not listed in the official SkillsUSA Championships Technical Standards and that a competitor and/or advisor needs to be aware of and bring and/or complete for the national competition. Updates are posted frequently leading up to NLSC. Please check back regularly</w:t>
            </w:r>
            <w:r>
              <w:rPr>
                <w:rFonts w:ascii="Garamond" w:eastAsia="Garamond" w:hAnsi="Garamond" w:cs="Garamond"/>
                <w:b/>
                <w:bCs/>
              </w:rPr>
              <w:t>!</w:t>
            </w:r>
          </w:p>
          <w:p w14:paraId="31C498C2" w14:textId="77777777" w:rsidR="006B1F4D" w:rsidRDefault="006B1F4D">
            <w:pPr>
              <w:spacing w:line="276" w:lineRule="auto"/>
              <w:rPr>
                <w:rFonts w:ascii="Garamond" w:eastAsia="Garamond" w:hAnsi="Garamond" w:cs="Garamond"/>
                <w:b/>
                <w:bCs/>
              </w:rPr>
            </w:pPr>
          </w:p>
          <w:p w14:paraId="5E2523F0" w14:textId="77777777" w:rsidR="006B1F4D" w:rsidRDefault="00000000">
            <w:pPr>
              <w:spacing w:line="276" w:lineRule="auto"/>
              <w:rPr>
                <w:rFonts w:ascii="Garamond" w:eastAsia="Garamond" w:hAnsi="Garamond" w:cs="Garamond"/>
                <w:b/>
                <w:bCs/>
              </w:rPr>
            </w:pPr>
            <w:r>
              <w:rPr>
                <w:rFonts w:ascii="Garamond" w:eastAsia="Garamond" w:hAnsi="Garamond" w:cs="Garamond"/>
                <w:b/>
                <w:bCs/>
              </w:rPr>
              <w:t>Online Test(s)</w:t>
            </w:r>
          </w:p>
          <w:p w14:paraId="51E0A9BE" w14:textId="77777777" w:rsidR="006B1F4D" w:rsidRDefault="00000000">
            <w:pPr>
              <w:spacing w:line="276" w:lineRule="auto"/>
              <w:rPr>
                <w:rFonts w:ascii="Garamond" w:eastAsia="Garamond" w:hAnsi="Garamond" w:cs="Garamond"/>
              </w:rPr>
            </w:pPr>
            <w:r>
              <w:rPr>
                <w:rFonts w:ascii="Garamond" w:eastAsia="Garamond" w:hAnsi="Garamond" w:cs="Garamond"/>
              </w:rPr>
              <w:t>SkillsUSA Championships national competitors will receive login credentials to access their online test(s) by May 5, 2026. National competitors will need to identify a proctor and complete the online proctor agreement prior to taking their online test(s). The online testing window is May 5 – May 22, 2026. All required online test(s) must be completed by 5 p.m. ET on Friday, May 22, 2026.</w:t>
            </w:r>
          </w:p>
          <w:p w14:paraId="32DCCC05" w14:textId="77777777" w:rsidR="006B1F4D" w:rsidRDefault="006B1F4D">
            <w:pPr>
              <w:spacing w:line="276" w:lineRule="auto"/>
              <w:rPr>
                <w:rFonts w:ascii="Garamond" w:eastAsia="Garamond" w:hAnsi="Garamond" w:cs="Garamond"/>
              </w:rPr>
            </w:pPr>
          </w:p>
          <w:p w14:paraId="5B8BA82B" w14:textId="77777777" w:rsidR="006B1F4D" w:rsidRDefault="00000000">
            <w:pPr>
              <w:spacing w:line="276" w:lineRule="auto"/>
              <w:rPr>
                <w:rFonts w:ascii="Garamond" w:eastAsia="Garamond" w:hAnsi="Garamond" w:cs="Garamond"/>
                <w:b/>
                <w:bCs/>
              </w:rPr>
            </w:pPr>
            <w:r>
              <w:rPr>
                <w:rFonts w:ascii="Garamond" w:eastAsia="Garamond" w:hAnsi="Garamond" w:cs="Garamond"/>
                <w:b/>
                <w:bCs/>
              </w:rPr>
              <w:t>Online Submission Requirements</w:t>
            </w:r>
          </w:p>
          <w:p w14:paraId="17BF56FC" w14:textId="77777777" w:rsidR="006B1F4D" w:rsidRDefault="00000000">
            <w:pPr>
              <w:spacing w:line="276" w:lineRule="auto"/>
              <w:rPr>
                <w:rFonts w:ascii="Garamond" w:eastAsia="Garamond" w:hAnsi="Garamond" w:cs="Garamond"/>
              </w:rPr>
            </w:pPr>
            <w:r>
              <w:rPr>
                <w:rFonts w:ascii="Garamond" w:eastAsia="Garamond" w:hAnsi="Garamond" w:cs="Garamond"/>
              </w:rPr>
              <w:t>SkillsUSA Championships national competitors must complete their online submission(s) by May 22</w:t>
            </w:r>
            <w:proofErr w:type="gramStart"/>
            <w:r>
              <w:rPr>
                <w:rFonts w:ascii="Garamond" w:eastAsia="Garamond" w:hAnsi="Garamond" w:cs="Garamond"/>
              </w:rPr>
              <w:t xml:space="preserve"> 2026</w:t>
            </w:r>
            <w:proofErr w:type="gramEnd"/>
            <w:r>
              <w:rPr>
                <w:rFonts w:ascii="Garamond" w:eastAsia="Garamond" w:hAnsi="Garamond" w:cs="Garamond"/>
              </w:rPr>
              <w:t>, at 5 p.m. ET. The upload(s) will be completed via SkillsUSA’s secure platform which will open in early May 2026. Check the current SkillsUSA Technical Standards for your competition to learn about any required national pre-conference online submissions.</w:t>
            </w:r>
          </w:p>
          <w:p w14:paraId="2278C176" w14:textId="77777777" w:rsidR="006B1F4D" w:rsidRDefault="006B1F4D">
            <w:pPr>
              <w:rPr>
                <w:rFonts w:ascii="Garamond" w:eastAsia="Garamond" w:hAnsi="Garamond" w:cs="Garamond"/>
              </w:rPr>
            </w:pPr>
          </w:p>
          <w:p w14:paraId="0DA2A363" w14:textId="77777777" w:rsidR="006B1F4D" w:rsidRDefault="00000000">
            <w:pPr>
              <w:rPr>
                <w:rFonts w:ascii="Garamond" w:eastAsia="Garamond" w:hAnsi="Garamond" w:cs="Garamond"/>
                <w:b/>
                <w:bCs/>
              </w:rPr>
            </w:pPr>
            <w:r>
              <w:rPr>
                <w:rFonts w:ascii="Garamond" w:eastAsia="Garamond" w:hAnsi="Garamond" w:cs="Garamond"/>
                <w:b/>
                <w:bCs/>
              </w:rPr>
              <w:t xml:space="preserve">Competition Material Shipping Resources </w:t>
            </w:r>
          </w:p>
          <w:p w14:paraId="3362C670" w14:textId="77777777" w:rsidR="006B1F4D" w:rsidRDefault="006B1F4D">
            <w:pPr>
              <w:rPr>
                <w:rFonts w:ascii="Garamond" w:eastAsia="Garamond" w:hAnsi="Garamond" w:cs="Garamond"/>
                <w:color w:val="FF0000"/>
              </w:rPr>
            </w:pPr>
            <w:hyperlink r:id="rId56">
              <w:r>
                <w:rPr>
                  <w:rFonts w:ascii="Garamond" w:eastAsia="Garamond" w:hAnsi="Garamond" w:cs="Garamond"/>
                  <w:color w:val="1155CC"/>
                  <w:u w:val="single"/>
                </w:rPr>
                <w:t>Competition Materials Shipping Instructions</w:t>
              </w:r>
            </w:hyperlink>
          </w:p>
          <w:p w14:paraId="6F637660" w14:textId="77777777" w:rsidR="006B1F4D" w:rsidRDefault="006B1F4D">
            <w:pPr>
              <w:rPr>
                <w:rFonts w:ascii="Garamond" w:eastAsia="Garamond" w:hAnsi="Garamond" w:cs="Garamond"/>
                <w:color w:val="FF0000"/>
              </w:rPr>
            </w:pPr>
            <w:hyperlink r:id="rId57">
              <w:r>
                <w:rPr>
                  <w:rFonts w:ascii="Garamond" w:eastAsia="Garamond" w:hAnsi="Garamond" w:cs="Garamond"/>
                  <w:color w:val="1155CC"/>
                  <w:u w:val="single"/>
                </w:rPr>
                <w:t>Competitions Materials Move-In/Move-Out Instructions</w:t>
              </w:r>
            </w:hyperlink>
          </w:p>
          <w:p w14:paraId="55C129D9" w14:textId="77777777" w:rsidR="006B1F4D" w:rsidRDefault="006B1F4D">
            <w:pPr>
              <w:rPr>
                <w:rFonts w:ascii="Garamond" w:eastAsia="Garamond" w:hAnsi="Garamond" w:cs="Garamond"/>
              </w:rPr>
            </w:pPr>
          </w:p>
          <w:p w14:paraId="6E6F561A" w14:textId="77777777" w:rsidR="006B1F4D" w:rsidRDefault="00000000">
            <w:pPr>
              <w:rPr>
                <w:rFonts w:ascii="Garamond" w:eastAsia="Garamond" w:hAnsi="Garamond" w:cs="Garamond"/>
                <w:b/>
                <w:bCs/>
              </w:rPr>
            </w:pPr>
            <w:r>
              <w:rPr>
                <w:rFonts w:ascii="Garamond" w:eastAsia="Garamond" w:hAnsi="Garamond" w:cs="Garamond"/>
                <w:b/>
                <w:bCs/>
              </w:rPr>
              <w:t>SkillsUSA Winners List and Winners Photos</w:t>
            </w:r>
          </w:p>
          <w:p w14:paraId="40470F58" w14:textId="77777777" w:rsidR="006B1F4D" w:rsidRDefault="00000000">
            <w:pPr>
              <w:rPr>
                <w:rFonts w:ascii="Garamond" w:eastAsia="Garamond" w:hAnsi="Garamond" w:cs="Garamond"/>
                <w:highlight w:val="white"/>
              </w:rPr>
            </w:pPr>
            <w:r>
              <w:rPr>
                <w:rFonts w:ascii="Garamond" w:eastAsia="Garamond" w:hAnsi="Garamond" w:cs="Garamond"/>
                <w:highlight w:val="white"/>
              </w:rPr>
              <w:t xml:space="preserve">SkillsUSA will announce winners on Friday night at the Awards Session, provide lists of winners to SkillsUSA state directors and then post winners on the SkillsUSA website immediately after NLSC. In addition, detailed scores will be posted on the SkillsUSA website by </w:t>
            </w:r>
            <w:r>
              <w:rPr>
                <w:rFonts w:ascii="Garamond" w:eastAsia="Garamond" w:hAnsi="Garamond" w:cs="Garamond"/>
                <w:color w:val="FF0000"/>
                <w:highlight w:val="white"/>
              </w:rPr>
              <w:t xml:space="preserve">August </w:t>
            </w:r>
            <w:proofErr w:type="gramStart"/>
            <w:r>
              <w:rPr>
                <w:rFonts w:ascii="Garamond" w:eastAsia="Garamond" w:hAnsi="Garamond" w:cs="Garamond"/>
                <w:color w:val="FF0000"/>
                <w:highlight w:val="white"/>
              </w:rPr>
              <w:t>1</w:t>
            </w:r>
            <w:proofErr w:type="gramEnd"/>
            <w:r>
              <w:rPr>
                <w:rFonts w:ascii="Garamond" w:eastAsia="Garamond" w:hAnsi="Garamond" w:cs="Garamond"/>
                <w:highlight w:val="white"/>
              </w:rPr>
              <w:t xml:space="preserve"> and these can be located using your contestant number and birthdate.</w:t>
            </w:r>
          </w:p>
          <w:p w14:paraId="01246C07" w14:textId="77777777" w:rsidR="006B1F4D" w:rsidRDefault="006B1F4D">
            <w:pPr>
              <w:rPr>
                <w:rFonts w:ascii="Garamond" w:eastAsia="Garamond" w:hAnsi="Garamond" w:cs="Garamond"/>
              </w:rPr>
            </w:pPr>
          </w:p>
          <w:p w14:paraId="6D50FFD6" w14:textId="77777777" w:rsidR="006B1F4D" w:rsidRDefault="00000000">
            <w:pPr>
              <w:rPr>
                <w:rFonts w:ascii="Garamond" w:eastAsia="Garamond" w:hAnsi="Garamond" w:cs="Garamond"/>
              </w:rPr>
            </w:pPr>
            <w:r>
              <w:rPr>
                <w:rFonts w:ascii="Garamond" w:eastAsia="Garamond" w:hAnsi="Garamond" w:cs="Garamond"/>
              </w:rPr>
              <w:t>SkillsUSA will post winners' photos on the website after the national conference. These downloadable photos are taken backstage of all medalists as they go to collect their prizes.</w:t>
            </w:r>
          </w:p>
          <w:p w14:paraId="5773B6E5" w14:textId="77777777" w:rsidR="006B1F4D" w:rsidRDefault="006B1F4D">
            <w:pPr>
              <w:rPr>
                <w:rFonts w:ascii="Garamond" w:eastAsia="Garamond" w:hAnsi="Garamond" w:cs="Garamond"/>
              </w:rPr>
            </w:pPr>
          </w:p>
          <w:p w14:paraId="0D3C41D7" w14:textId="77777777" w:rsidR="006B1F4D" w:rsidRDefault="006B1F4D">
            <w:pPr>
              <w:rPr>
                <w:rFonts w:ascii="Garamond" w:eastAsia="Garamond" w:hAnsi="Garamond" w:cs="Garamond"/>
              </w:rPr>
            </w:pPr>
          </w:p>
          <w:p w14:paraId="5BB695FE" w14:textId="77777777" w:rsidR="006B1F4D" w:rsidRDefault="006B1F4D">
            <w:pPr>
              <w:rPr>
                <w:rFonts w:ascii="Garamond" w:eastAsia="Garamond" w:hAnsi="Garamond" w:cs="Garamond"/>
              </w:rPr>
            </w:pPr>
          </w:p>
          <w:p w14:paraId="02BD909B" w14:textId="77777777" w:rsidR="003804A4" w:rsidRDefault="003804A4">
            <w:pPr>
              <w:rPr>
                <w:rFonts w:ascii="Garamond" w:eastAsia="Garamond" w:hAnsi="Garamond" w:cs="Garamond"/>
              </w:rPr>
            </w:pPr>
          </w:p>
          <w:p w14:paraId="06A516A8" w14:textId="77777777" w:rsidR="006B1F4D" w:rsidRDefault="006B1F4D">
            <w:pPr>
              <w:rPr>
                <w:rFonts w:ascii="Garamond" w:eastAsia="Garamond" w:hAnsi="Garamond" w:cs="Garamond"/>
              </w:rPr>
            </w:pPr>
          </w:p>
          <w:p w14:paraId="0662D54B" w14:textId="77777777" w:rsidR="006B1F4D" w:rsidRDefault="00000000">
            <w:pPr>
              <w:pStyle w:val="Heading2"/>
              <w:rPr>
                <w:rFonts w:ascii="Garamond" w:eastAsia="Garamond" w:hAnsi="Garamond" w:cs="Garamond"/>
              </w:rPr>
            </w:pPr>
            <w:bookmarkStart w:id="46" w:name="_n12mehcs8gsc" w:colFirst="0" w:colLast="0"/>
            <w:bookmarkEnd w:id="46"/>
            <w:r>
              <w:lastRenderedPageBreak/>
              <w:t>Credentialing Opportunities</w:t>
            </w:r>
            <w:r>
              <w:rPr>
                <w:rFonts w:ascii="Garamond" w:eastAsia="Garamond" w:hAnsi="Garamond" w:cs="Garamond"/>
              </w:rPr>
              <w:t xml:space="preserve"> </w:t>
            </w:r>
          </w:p>
          <w:p w14:paraId="189D62CF" w14:textId="77777777" w:rsidR="006B1F4D" w:rsidRDefault="006B1F4D">
            <w:pPr>
              <w:rPr>
                <w:rFonts w:ascii="Garamond" w:eastAsia="Garamond" w:hAnsi="Garamond" w:cs="Garamond"/>
              </w:rPr>
            </w:pPr>
          </w:p>
          <w:p w14:paraId="68E45A64" w14:textId="77777777" w:rsidR="006B1F4D" w:rsidRDefault="00000000">
            <w:pPr>
              <w:rPr>
                <w:rFonts w:ascii="Garamond" w:eastAsia="Garamond" w:hAnsi="Garamond" w:cs="Garamond"/>
              </w:rPr>
            </w:pPr>
            <w:r>
              <w:rPr>
                <w:rFonts w:ascii="Garamond" w:eastAsia="Garamond" w:hAnsi="Garamond" w:cs="Garamond"/>
              </w:rPr>
              <w:t xml:space="preserve">There will be several opportunities at NLSC 2026 for both advisors and students to sit for a quality credential exam from Autodesk, FANUC, NC3, and more. Space is limited, so registration will be on a </w:t>
            </w:r>
            <w:proofErr w:type="gramStart"/>
            <w:r>
              <w:rPr>
                <w:rFonts w:ascii="Garamond" w:eastAsia="Garamond" w:hAnsi="Garamond" w:cs="Garamond"/>
              </w:rPr>
              <w:t>first come</w:t>
            </w:r>
            <w:proofErr w:type="gramEnd"/>
            <w:r>
              <w:rPr>
                <w:rFonts w:ascii="Garamond" w:eastAsia="Garamond" w:hAnsi="Garamond" w:cs="Garamond"/>
              </w:rPr>
              <w:t xml:space="preserve">, </w:t>
            </w:r>
            <w:proofErr w:type="gramStart"/>
            <w:r>
              <w:rPr>
                <w:rFonts w:ascii="Garamond" w:eastAsia="Garamond" w:hAnsi="Garamond" w:cs="Garamond"/>
              </w:rPr>
              <w:t>first served</w:t>
            </w:r>
            <w:proofErr w:type="gramEnd"/>
            <w:r>
              <w:rPr>
                <w:rFonts w:ascii="Garamond" w:eastAsia="Garamond" w:hAnsi="Garamond" w:cs="Garamond"/>
              </w:rPr>
              <w:t xml:space="preserve"> basis.</w:t>
            </w:r>
          </w:p>
          <w:p w14:paraId="1B6C9B34" w14:textId="77777777" w:rsidR="006B1F4D" w:rsidRDefault="006B1F4D">
            <w:pPr>
              <w:rPr>
                <w:rFonts w:ascii="Garamond" w:eastAsia="Garamond" w:hAnsi="Garamond" w:cs="Garamond"/>
              </w:rPr>
            </w:pPr>
          </w:p>
          <w:p w14:paraId="308ACA72" w14:textId="77777777" w:rsidR="006B1F4D" w:rsidRDefault="006B1F4D">
            <w:pPr>
              <w:jc w:val="center"/>
            </w:pPr>
            <w:hyperlink r:id="rId58">
              <w:r>
                <w:rPr>
                  <w:rFonts w:ascii="Garamond" w:eastAsia="Garamond" w:hAnsi="Garamond" w:cs="Garamond"/>
                  <w:noProof/>
                  <w:color w:val="1155CC"/>
                  <w:u w:val="single"/>
                </w:rPr>
                <w:drawing>
                  <wp:inline distT="114300" distB="114300" distL="114300" distR="114300" wp14:anchorId="3268CFAF" wp14:editId="79F42D9C">
                    <wp:extent cx="1408176" cy="438912"/>
                    <wp:effectExtent l="0" t="0" r="0" b="0"/>
                    <wp:docPr id="1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59"/>
                            <a:srcRect/>
                            <a:stretch>
                              <a:fillRect/>
                            </a:stretch>
                          </pic:blipFill>
                          <pic:spPr>
                            <a:xfrm>
                              <a:off x="0" y="0"/>
                              <a:ext cx="1408176" cy="438912"/>
                            </a:xfrm>
                            <a:prstGeom prst="rect">
                              <a:avLst/>
                            </a:prstGeom>
                            <a:ln/>
                          </pic:spPr>
                        </pic:pic>
                      </a:graphicData>
                    </a:graphic>
                  </wp:inline>
                </w:drawing>
              </w:r>
            </w:hyperlink>
          </w:p>
          <w:p w14:paraId="578545DD" w14:textId="77777777" w:rsidR="006B1F4D" w:rsidRDefault="006B1F4D">
            <w:pPr>
              <w:spacing w:line="240" w:lineRule="auto"/>
            </w:pPr>
          </w:p>
          <w:p w14:paraId="2ED60FF2" w14:textId="77777777" w:rsidR="006B1F4D" w:rsidRDefault="00000000">
            <w:pPr>
              <w:pStyle w:val="Heading2"/>
              <w:widowControl w:val="0"/>
            </w:pPr>
            <w:bookmarkStart w:id="47" w:name="_i9omw0asst2v" w:colFirst="0" w:colLast="0"/>
            <w:bookmarkEnd w:id="47"/>
            <w:r>
              <w:t>National Courtesy Corp</w:t>
            </w:r>
          </w:p>
        </w:tc>
      </w:tr>
    </w:tbl>
    <w:p w14:paraId="4285FB0D" w14:textId="77777777" w:rsidR="006B1F4D" w:rsidRDefault="006B1F4D">
      <w:pPr>
        <w:spacing w:line="240" w:lineRule="auto"/>
        <w:rPr>
          <w:rFonts w:ascii="Garamond" w:eastAsia="Garamond" w:hAnsi="Garamond" w:cs="Garamond"/>
          <w:b/>
          <w:bCs/>
        </w:rPr>
      </w:pPr>
    </w:p>
    <w:p w14:paraId="28FCEBAE" w14:textId="77777777" w:rsidR="006B1F4D" w:rsidRDefault="00000000">
      <w:pPr>
        <w:rPr>
          <w:rFonts w:ascii="Garamond" w:eastAsia="Garamond" w:hAnsi="Garamond" w:cs="Garamond"/>
        </w:rPr>
      </w:pPr>
      <w:r>
        <w:rPr>
          <w:rFonts w:ascii="Garamond" w:eastAsia="Garamond" w:hAnsi="Garamond" w:cs="Garamond"/>
        </w:rPr>
        <w:t>The National Courtesy Corps is an elite group of high school students, college/postsecondary students, advisors and chaperones who are selected to represent their state delegation while assisting the national organization in conducting the NLSC. Courtesy Corps members work with and build a network of industry and educational experts while developing Framework skills, building friendships and having fun.</w:t>
      </w:r>
    </w:p>
    <w:p w14:paraId="09EA3068" w14:textId="77777777" w:rsidR="006B1F4D" w:rsidRDefault="006B1F4D">
      <w:pPr>
        <w:rPr>
          <w:rFonts w:ascii="Garamond" w:eastAsia="Garamond" w:hAnsi="Garamond" w:cs="Garamond"/>
        </w:rPr>
      </w:pPr>
    </w:p>
    <w:p w14:paraId="784FB01D" w14:textId="77777777" w:rsidR="006B1F4D" w:rsidRDefault="006B1F4D">
      <w:pPr>
        <w:jc w:val="center"/>
        <w:rPr>
          <w:rFonts w:ascii="Garamond" w:eastAsia="Garamond" w:hAnsi="Garamond" w:cs="Garamond"/>
          <w:color w:val="FF0000"/>
        </w:rPr>
      </w:pPr>
      <w:hyperlink r:id="rId60">
        <w:r>
          <w:rPr>
            <w:rFonts w:ascii="Garamond" w:eastAsia="Garamond" w:hAnsi="Garamond" w:cs="Garamond"/>
            <w:noProof/>
            <w:color w:val="1155CC"/>
            <w:sz w:val="22"/>
            <w:szCs w:val="22"/>
            <w:u w:val="single"/>
          </w:rPr>
          <w:drawing>
            <wp:inline distT="114300" distB="114300" distL="114300" distR="114300" wp14:anchorId="2786ACFD" wp14:editId="74A72E5D">
              <wp:extent cx="1408038" cy="440249"/>
              <wp:effectExtent l="0" t="0" r="0" b="0"/>
              <wp:docPr id="2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61"/>
                      <a:srcRect/>
                      <a:stretch>
                        <a:fillRect/>
                      </a:stretch>
                    </pic:blipFill>
                    <pic:spPr>
                      <a:xfrm>
                        <a:off x="0" y="0"/>
                        <a:ext cx="1408038" cy="440249"/>
                      </a:xfrm>
                      <a:prstGeom prst="rect">
                        <a:avLst/>
                      </a:prstGeom>
                      <a:ln/>
                    </pic:spPr>
                  </pic:pic>
                </a:graphicData>
              </a:graphic>
            </wp:inline>
          </w:drawing>
        </w:r>
      </w:hyperlink>
    </w:p>
    <w:p w14:paraId="24243A6E" w14:textId="77777777" w:rsidR="006B1F4D" w:rsidRDefault="006B1F4D">
      <w:pPr>
        <w:rPr>
          <w:rFonts w:ascii="Garamond" w:eastAsia="Garamond" w:hAnsi="Garamond" w:cs="Garamond"/>
        </w:rPr>
      </w:pPr>
    </w:p>
    <w:p w14:paraId="1CE24509" w14:textId="77777777" w:rsidR="006B1F4D" w:rsidRDefault="006B1F4D">
      <w:pPr>
        <w:rPr>
          <w:rFonts w:ascii="Roboto Black" w:eastAsia="Roboto Black" w:hAnsi="Roboto Black" w:cs="Roboto Black"/>
          <w:sz w:val="2"/>
          <w:szCs w:val="2"/>
        </w:rPr>
      </w:pPr>
    </w:p>
    <w:tbl>
      <w:tblPr>
        <w:tblStyle w:val="af0"/>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3D8D7890" w14:textId="77777777">
        <w:tc>
          <w:tcPr>
            <w:tcW w:w="10080" w:type="dxa"/>
            <w:tcBorders>
              <w:top w:val="nil"/>
              <w:left w:val="nil"/>
              <w:bottom w:val="single" w:sz="12" w:space="0" w:color="00548E"/>
              <w:right w:val="nil"/>
            </w:tcBorders>
            <w:tcMar>
              <w:top w:w="0" w:type="dxa"/>
              <w:left w:w="0" w:type="dxa"/>
              <w:bottom w:w="0" w:type="dxa"/>
              <w:right w:w="0" w:type="dxa"/>
            </w:tcMar>
          </w:tcPr>
          <w:p w14:paraId="2F7F3127" w14:textId="77777777" w:rsidR="006B1F4D" w:rsidRDefault="00000000">
            <w:pPr>
              <w:pStyle w:val="Heading2"/>
              <w:widowControl w:val="0"/>
            </w:pPr>
            <w:bookmarkStart w:id="48" w:name="_n1fsghuxhhb1" w:colFirst="0" w:colLast="0"/>
            <w:bookmarkEnd w:id="48"/>
            <w:r>
              <w:t>National Education Team</w:t>
            </w:r>
          </w:p>
        </w:tc>
      </w:tr>
    </w:tbl>
    <w:p w14:paraId="77570C84" w14:textId="77777777" w:rsidR="006B1F4D" w:rsidRDefault="006B1F4D">
      <w:pPr>
        <w:spacing w:line="240" w:lineRule="auto"/>
        <w:rPr>
          <w:rFonts w:ascii="Garamond" w:eastAsia="Garamond" w:hAnsi="Garamond" w:cs="Garamond"/>
          <w:b/>
          <w:bCs/>
        </w:rPr>
      </w:pPr>
    </w:p>
    <w:p w14:paraId="61882CD8" w14:textId="77777777" w:rsidR="006B1F4D" w:rsidRDefault="00000000">
      <w:pPr>
        <w:rPr>
          <w:rFonts w:ascii="Garamond" w:eastAsia="Garamond" w:hAnsi="Garamond" w:cs="Garamond"/>
        </w:rPr>
      </w:pPr>
      <w:r>
        <w:rPr>
          <w:rFonts w:ascii="Garamond" w:eastAsia="Garamond" w:hAnsi="Garamond" w:cs="Garamond"/>
        </w:rPr>
        <w:t>The National Education Team (NET) assists the national technical committees in conducting and managing the SkillsUSA Championships and communicates to advisors the industry expectations for the quality of instruction and professional development in occupational areas represented in the SkillsUSA Championships. NET members may also be called upon throughout the year for their insights and expertise.</w:t>
      </w:r>
    </w:p>
    <w:p w14:paraId="402D5547" w14:textId="77777777" w:rsidR="006B1F4D" w:rsidRDefault="006B1F4D">
      <w:pPr>
        <w:rPr>
          <w:rFonts w:ascii="Garamond" w:eastAsia="Garamond" w:hAnsi="Garamond" w:cs="Garamond"/>
        </w:rPr>
      </w:pPr>
    </w:p>
    <w:p w14:paraId="262D5378" w14:textId="77777777" w:rsidR="006B1F4D" w:rsidRDefault="006B1F4D">
      <w:pPr>
        <w:jc w:val="center"/>
        <w:rPr>
          <w:rFonts w:ascii="Garamond" w:eastAsia="Garamond" w:hAnsi="Garamond" w:cs="Garamond"/>
        </w:rPr>
      </w:pPr>
      <w:hyperlink r:id="rId62">
        <w:r>
          <w:rPr>
            <w:rFonts w:ascii="Garamond" w:eastAsia="Garamond" w:hAnsi="Garamond" w:cs="Garamond"/>
            <w:noProof/>
            <w:color w:val="1155CC"/>
            <w:u w:val="single"/>
          </w:rPr>
          <w:drawing>
            <wp:inline distT="114300" distB="114300" distL="114300" distR="114300" wp14:anchorId="4CAA986D" wp14:editId="47A66424">
              <wp:extent cx="1368343" cy="438912"/>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63"/>
                      <a:srcRect/>
                      <a:stretch>
                        <a:fillRect/>
                      </a:stretch>
                    </pic:blipFill>
                    <pic:spPr>
                      <a:xfrm>
                        <a:off x="0" y="0"/>
                        <a:ext cx="1368343" cy="438912"/>
                      </a:xfrm>
                      <a:prstGeom prst="rect">
                        <a:avLst/>
                      </a:prstGeom>
                      <a:ln/>
                    </pic:spPr>
                  </pic:pic>
                </a:graphicData>
              </a:graphic>
            </wp:inline>
          </w:drawing>
        </w:r>
      </w:hyperlink>
    </w:p>
    <w:p w14:paraId="33E7F1CB" w14:textId="77777777" w:rsidR="006B1F4D" w:rsidRDefault="006B1F4D">
      <w:pPr>
        <w:rPr>
          <w:rFonts w:ascii="Garamond" w:eastAsia="Garamond" w:hAnsi="Garamond" w:cs="Garamond"/>
        </w:rPr>
      </w:pPr>
    </w:p>
    <w:tbl>
      <w:tblPr>
        <w:tblStyle w:val="af1"/>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3319F68E" w14:textId="77777777">
        <w:tc>
          <w:tcPr>
            <w:tcW w:w="10080" w:type="dxa"/>
            <w:tcBorders>
              <w:top w:val="nil"/>
              <w:left w:val="nil"/>
              <w:bottom w:val="single" w:sz="12" w:space="0" w:color="00548E"/>
              <w:right w:val="nil"/>
            </w:tcBorders>
            <w:tcMar>
              <w:top w:w="0" w:type="dxa"/>
              <w:left w:w="0" w:type="dxa"/>
              <w:bottom w:w="0" w:type="dxa"/>
              <w:right w:w="0" w:type="dxa"/>
            </w:tcMar>
          </w:tcPr>
          <w:p w14:paraId="6433D25C" w14:textId="77777777" w:rsidR="006B1F4D" w:rsidRDefault="00000000">
            <w:pPr>
              <w:pStyle w:val="Heading2"/>
              <w:widowControl w:val="0"/>
            </w:pPr>
            <w:bookmarkStart w:id="49" w:name="_e5f7n7ynu46e" w:colFirst="0" w:colLast="0"/>
            <w:bookmarkEnd w:id="49"/>
            <w:r>
              <w:t>SkillsUSA Delegates</w:t>
            </w:r>
          </w:p>
        </w:tc>
      </w:tr>
    </w:tbl>
    <w:p w14:paraId="061464FB" w14:textId="77777777" w:rsidR="006B1F4D" w:rsidRDefault="006B1F4D">
      <w:pPr>
        <w:rPr>
          <w:rFonts w:ascii="Garamond" w:eastAsia="Garamond" w:hAnsi="Garamond" w:cs="Garamond"/>
        </w:rPr>
      </w:pPr>
    </w:p>
    <w:p w14:paraId="577297EC" w14:textId="77777777" w:rsidR="006B1F4D" w:rsidRDefault="00000000">
      <w:pPr>
        <w:rPr>
          <w:rFonts w:ascii="Garamond" w:eastAsia="Garamond" w:hAnsi="Garamond" w:cs="Garamond"/>
        </w:rPr>
      </w:pPr>
      <w:r>
        <w:rPr>
          <w:rFonts w:ascii="Garamond" w:eastAsia="Garamond" w:hAnsi="Garamond" w:cs="Garamond"/>
        </w:rPr>
        <w:t xml:space="preserve">SkillsUSA is a student-led organization, where student members are charged with the responsibility of governing the affairs associated with the organization bylaws. The SkillsUSA Delegate Program engages state-identified delegates to represent their respective state </w:t>
      </w:r>
      <w:proofErr w:type="gramStart"/>
      <w:r>
        <w:rPr>
          <w:rFonts w:ascii="Garamond" w:eastAsia="Garamond" w:hAnsi="Garamond" w:cs="Garamond"/>
        </w:rPr>
        <w:t>association</w:t>
      </w:r>
      <w:proofErr w:type="gramEnd"/>
      <w:r>
        <w:rPr>
          <w:rFonts w:ascii="Garamond" w:eastAsia="Garamond" w:hAnsi="Garamond" w:cs="Garamond"/>
        </w:rPr>
        <w:t xml:space="preserve"> in introducing, debating, modifying and voting upon delegate items that may include organization bylaws, and the SkillsUSA national elections. Delegates receive training to develop their responsibility and decision-making skills while building their peer network throughout the delegate processes.</w:t>
      </w:r>
    </w:p>
    <w:p w14:paraId="623B0F0D" w14:textId="77777777" w:rsidR="006B1F4D" w:rsidRDefault="006B1F4D">
      <w:pPr>
        <w:rPr>
          <w:rFonts w:ascii="Garamond" w:eastAsia="Garamond" w:hAnsi="Garamond" w:cs="Garamond"/>
        </w:rPr>
      </w:pPr>
    </w:p>
    <w:p w14:paraId="0EBD4928" w14:textId="77777777" w:rsidR="006B1F4D" w:rsidRDefault="006B1F4D">
      <w:pPr>
        <w:jc w:val="center"/>
        <w:rPr>
          <w:rFonts w:ascii="Garamond" w:eastAsia="Garamond" w:hAnsi="Garamond" w:cs="Garamond"/>
        </w:rPr>
      </w:pPr>
      <w:hyperlink r:id="rId64">
        <w:r>
          <w:rPr>
            <w:rFonts w:ascii="Garamond" w:eastAsia="Garamond" w:hAnsi="Garamond" w:cs="Garamond"/>
            <w:noProof/>
            <w:color w:val="1155CC"/>
            <w:u w:val="single"/>
          </w:rPr>
          <w:drawing>
            <wp:inline distT="114300" distB="114300" distL="114300" distR="114300" wp14:anchorId="555C8B0C" wp14:editId="5A4F409F">
              <wp:extent cx="1408176" cy="438912"/>
              <wp:effectExtent l="0" t="0" r="0" b="0"/>
              <wp:docPr id="1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65"/>
                      <a:srcRect/>
                      <a:stretch>
                        <a:fillRect/>
                      </a:stretch>
                    </pic:blipFill>
                    <pic:spPr>
                      <a:xfrm>
                        <a:off x="0" y="0"/>
                        <a:ext cx="1408176" cy="438912"/>
                      </a:xfrm>
                      <a:prstGeom prst="rect">
                        <a:avLst/>
                      </a:prstGeom>
                      <a:ln/>
                    </pic:spPr>
                  </pic:pic>
                </a:graphicData>
              </a:graphic>
            </wp:inline>
          </w:drawing>
        </w:r>
      </w:hyperlink>
      <w:r>
        <w:br w:type="page"/>
      </w:r>
    </w:p>
    <w:p w14:paraId="0EAC386F" w14:textId="77777777" w:rsidR="006B1F4D" w:rsidRDefault="006B1F4D">
      <w:pPr>
        <w:jc w:val="center"/>
        <w:rPr>
          <w:rFonts w:ascii="Garamond" w:eastAsia="Garamond" w:hAnsi="Garamond" w:cs="Garamond"/>
        </w:rPr>
      </w:pPr>
    </w:p>
    <w:p w14:paraId="7FFDB6F0" w14:textId="77777777" w:rsidR="006B1F4D" w:rsidRDefault="006B1F4D">
      <w:pPr>
        <w:rPr>
          <w:rFonts w:ascii="Roboto Black" w:eastAsia="Roboto Black" w:hAnsi="Roboto Black" w:cs="Roboto Black"/>
          <w:sz w:val="2"/>
          <w:szCs w:val="2"/>
        </w:rPr>
      </w:pPr>
    </w:p>
    <w:tbl>
      <w:tblPr>
        <w:tblStyle w:val="af2"/>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57D3D27E" w14:textId="77777777">
        <w:tc>
          <w:tcPr>
            <w:tcW w:w="10080" w:type="dxa"/>
            <w:tcBorders>
              <w:top w:val="nil"/>
              <w:left w:val="nil"/>
              <w:bottom w:val="single" w:sz="12" w:space="0" w:color="00548E"/>
              <w:right w:val="nil"/>
            </w:tcBorders>
            <w:tcMar>
              <w:top w:w="0" w:type="dxa"/>
              <w:left w:w="0" w:type="dxa"/>
              <w:bottom w:w="0" w:type="dxa"/>
              <w:right w:w="0" w:type="dxa"/>
            </w:tcMar>
          </w:tcPr>
          <w:p w14:paraId="4360135E" w14:textId="77777777" w:rsidR="006B1F4D" w:rsidRDefault="00000000">
            <w:pPr>
              <w:pStyle w:val="Heading2"/>
              <w:widowControl w:val="0"/>
            </w:pPr>
            <w:bookmarkStart w:id="50" w:name="_hwafihllny36" w:colFirst="0" w:colLast="0"/>
            <w:bookmarkEnd w:id="50"/>
            <w:r>
              <w:t>SkillsUSA LEARN</w:t>
            </w:r>
          </w:p>
        </w:tc>
      </w:tr>
    </w:tbl>
    <w:p w14:paraId="743F0157" w14:textId="77777777" w:rsidR="006B1F4D" w:rsidRDefault="00000000">
      <w:pPr>
        <w:pStyle w:val="Heading4"/>
        <w:keepNext w:val="0"/>
        <w:keepLines w:val="0"/>
        <w:spacing w:before="240" w:after="40"/>
        <w:rPr>
          <w:rFonts w:ascii="Garamond" w:eastAsia="Garamond" w:hAnsi="Garamond" w:cs="Garamond"/>
          <w:color w:val="000000"/>
          <w:sz w:val="22"/>
          <w:szCs w:val="22"/>
        </w:rPr>
      </w:pPr>
      <w:bookmarkStart w:id="51" w:name="_hj1hnjce7ct0" w:colFirst="0" w:colLast="0"/>
      <w:bookmarkEnd w:id="51"/>
      <w:r>
        <w:rPr>
          <w:rFonts w:ascii="Garamond" w:eastAsia="Garamond" w:hAnsi="Garamond" w:cs="Garamond"/>
          <w:color w:val="000000"/>
          <w:sz w:val="22"/>
          <w:szCs w:val="22"/>
        </w:rPr>
        <w:t xml:space="preserve">SkillsUSA LEARN is reimagining professional development at NLSC to deliver high-quality, engaging learning experiences that are practical, relevant and grounded in the SkillsUSA Framework. </w:t>
      </w:r>
    </w:p>
    <w:p w14:paraId="30235114" w14:textId="77777777" w:rsidR="006B1F4D" w:rsidRDefault="00000000">
      <w:pPr>
        <w:spacing w:before="240" w:after="240"/>
        <w:rPr>
          <w:rFonts w:ascii="Garamond" w:eastAsia="Garamond" w:hAnsi="Garamond" w:cs="Garamond"/>
        </w:rPr>
      </w:pPr>
      <w:r>
        <w:rPr>
          <w:rFonts w:ascii="Garamond" w:eastAsia="Garamond" w:hAnsi="Garamond" w:cs="Garamond"/>
        </w:rPr>
        <w:t xml:space="preserve">SkillsUSA LEARN is comprised of six tracks: </w:t>
      </w:r>
    </w:p>
    <w:p w14:paraId="55EA4A73" w14:textId="77777777" w:rsidR="006B1F4D" w:rsidRDefault="00000000">
      <w:pPr>
        <w:numPr>
          <w:ilvl w:val="0"/>
          <w:numId w:val="9"/>
        </w:numPr>
        <w:spacing w:before="240"/>
        <w:rPr>
          <w:rFonts w:ascii="Garamond" w:eastAsia="Garamond" w:hAnsi="Garamond" w:cs="Garamond"/>
        </w:rPr>
      </w:pPr>
      <w:r>
        <w:rPr>
          <w:rFonts w:ascii="Garamond" w:eastAsia="Garamond" w:hAnsi="Garamond" w:cs="Garamond"/>
          <w:b/>
          <w:bCs/>
        </w:rPr>
        <w:t>Student Development</w:t>
      </w:r>
      <w:r>
        <w:rPr>
          <w:rFonts w:ascii="Garamond" w:eastAsia="Garamond" w:hAnsi="Garamond" w:cs="Garamond"/>
        </w:rPr>
        <w:t xml:space="preserve"> -</w:t>
      </w:r>
      <w:r>
        <w:rPr>
          <w:rFonts w:ascii="Garamond" w:eastAsia="Garamond" w:hAnsi="Garamond" w:cs="Garamond"/>
          <w:i/>
          <w:iCs/>
        </w:rPr>
        <w:t xml:space="preserve"> for students to develop their personal, workplace, and technical skills </w:t>
      </w:r>
    </w:p>
    <w:p w14:paraId="183703FB" w14:textId="77777777" w:rsidR="006B1F4D" w:rsidRDefault="00000000">
      <w:pPr>
        <w:numPr>
          <w:ilvl w:val="0"/>
          <w:numId w:val="9"/>
        </w:numPr>
        <w:rPr>
          <w:rFonts w:ascii="Garamond" w:eastAsia="Garamond" w:hAnsi="Garamond" w:cs="Garamond"/>
        </w:rPr>
      </w:pPr>
      <w:r>
        <w:rPr>
          <w:rFonts w:ascii="Garamond" w:eastAsia="Garamond" w:hAnsi="Garamond" w:cs="Garamond"/>
          <w:b/>
          <w:bCs/>
        </w:rPr>
        <w:t>Student Credentialing</w:t>
      </w:r>
      <w:r>
        <w:rPr>
          <w:rFonts w:ascii="Garamond" w:eastAsia="Garamond" w:hAnsi="Garamond" w:cs="Garamond"/>
        </w:rPr>
        <w:t xml:space="preserve"> - </w:t>
      </w:r>
      <w:r>
        <w:rPr>
          <w:rFonts w:ascii="Garamond" w:eastAsia="Garamond" w:hAnsi="Garamond" w:cs="Garamond"/>
          <w:i/>
          <w:iCs/>
        </w:rPr>
        <w:t xml:space="preserve">for students to earn industry-recognized credentials </w:t>
      </w:r>
    </w:p>
    <w:p w14:paraId="11A084BC" w14:textId="77777777" w:rsidR="006B1F4D" w:rsidRDefault="00000000">
      <w:pPr>
        <w:numPr>
          <w:ilvl w:val="0"/>
          <w:numId w:val="9"/>
        </w:numPr>
        <w:rPr>
          <w:rFonts w:ascii="Garamond" w:eastAsia="Garamond" w:hAnsi="Garamond" w:cs="Garamond"/>
        </w:rPr>
      </w:pPr>
      <w:r>
        <w:rPr>
          <w:rFonts w:ascii="Garamond" w:eastAsia="Garamond" w:hAnsi="Garamond" w:cs="Garamond"/>
          <w:b/>
          <w:bCs/>
        </w:rPr>
        <w:t>CTE Instructor Innovation and Development</w:t>
      </w:r>
      <w:r>
        <w:rPr>
          <w:rFonts w:ascii="Garamond" w:eastAsia="Garamond" w:hAnsi="Garamond" w:cs="Garamond"/>
        </w:rPr>
        <w:t xml:space="preserve"> - </w:t>
      </w:r>
      <w:r>
        <w:rPr>
          <w:rFonts w:ascii="Garamond" w:eastAsia="Garamond" w:hAnsi="Garamond" w:cs="Garamond"/>
          <w:i/>
          <w:iCs/>
        </w:rPr>
        <w:t xml:space="preserve">for instructors to improve instruction </w:t>
      </w:r>
    </w:p>
    <w:p w14:paraId="5610DDE3" w14:textId="77777777" w:rsidR="006B1F4D" w:rsidRDefault="00000000">
      <w:pPr>
        <w:numPr>
          <w:ilvl w:val="0"/>
          <w:numId w:val="9"/>
        </w:numPr>
        <w:rPr>
          <w:rFonts w:ascii="Garamond" w:eastAsia="Garamond" w:hAnsi="Garamond" w:cs="Garamond"/>
        </w:rPr>
      </w:pPr>
      <w:r>
        <w:rPr>
          <w:rFonts w:ascii="Garamond" w:eastAsia="Garamond" w:hAnsi="Garamond" w:cs="Garamond"/>
          <w:b/>
          <w:bCs/>
        </w:rPr>
        <w:t xml:space="preserve">Advisor Development </w:t>
      </w:r>
      <w:r>
        <w:rPr>
          <w:rFonts w:ascii="Garamond" w:eastAsia="Garamond" w:hAnsi="Garamond" w:cs="Garamond"/>
        </w:rPr>
        <w:t xml:space="preserve">- </w:t>
      </w:r>
      <w:r>
        <w:rPr>
          <w:rFonts w:ascii="Garamond" w:eastAsia="Garamond" w:hAnsi="Garamond" w:cs="Garamond"/>
          <w:i/>
          <w:iCs/>
        </w:rPr>
        <w:t>for advisors to develop chapters</w:t>
      </w:r>
    </w:p>
    <w:p w14:paraId="601D3324" w14:textId="77777777" w:rsidR="006B1F4D" w:rsidRDefault="00000000">
      <w:pPr>
        <w:numPr>
          <w:ilvl w:val="0"/>
          <w:numId w:val="9"/>
        </w:numPr>
        <w:rPr>
          <w:rFonts w:ascii="Garamond" w:eastAsia="Garamond" w:hAnsi="Garamond" w:cs="Garamond"/>
        </w:rPr>
      </w:pPr>
      <w:r>
        <w:rPr>
          <w:rFonts w:ascii="Garamond" w:eastAsia="Garamond" w:hAnsi="Garamond" w:cs="Garamond"/>
          <w:b/>
          <w:bCs/>
        </w:rPr>
        <w:t>Advisor/Instructor Credentialing</w:t>
      </w:r>
      <w:r>
        <w:rPr>
          <w:rFonts w:ascii="Garamond" w:eastAsia="Garamond" w:hAnsi="Garamond" w:cs="Garamond"/>
        </w:rPr>
        <w:t xml:space="preserve"> (non-licensure) - </w:t>
      </w:r>
      <w:r>
        <w:rPr>
          <w:rFonts w:ascii="Garamond" w:eastAsia="Garamond" w:hAnsi="Garamond" w:cs="Garamond"/>
          <w:i/>
          <w:iCs/>
        </w:rPr>
        <w:t>for educators to earn or be able to administer industry-recognized credentials</w:t>
      </w:r>
    </w:p>
    <w:p w14:paraId="5B3FD893" w14:textId="77777777" w:rsidR="006B1F4D" w:rsidRDefault="00000000">
      <w:pPr>
        <w:numPr>
          <w:ilvl w:val="0"/>
          <w:numId w:val="9"/>
        </w:numPr>
        <w:spacing w:after="240"/>
        <w:rPr>
          <w:rFonts w:ascii="Garamond" w:eastAsia="Garamond" w:hAnsi="Garamond" w:cs="Garamond"/>
        </w:rPr>
      </w:pPr>
      <w:r>
        <w:rPr>
          <w:rFonts w:ascii="Garamond" w:eastAsia="Garamond" w:hAnsi="Garamond" w:cs="Garamond"/>
          <w:b/>
          <w:bCs/>
        </w:rPr>
        <w:t>CTE Administrator/Leadership Development</w:t>
      </w:r>
      <w:r>
        <w:rPr>
          <w:rFonts w:ascii="Garamond" w:eastAsia="Garamond" w:hAnsi="Garamond" w:cs="Garamond"/>
        </w:rPr>
        <w:t xml:space="preserve"> - </w:t>
      </w:r>
      <w:r>
        <w:rPr>
          <w:rFonts w:ascii="Garamond" w:eastAsia="Garamond" w:hAnsi="Garamond" w:cs="Garamond"/>
          <w:i/>
          <w:iCs/>
        </w:rPr>
        <w:t>for local school administrators</w:t>
      </w:r>
    </w:p>
    <w:p w14:paraId="3B6459D7" w14:textId="77777777" w:rsidR="006B1F4D" w:rsidRDefault="00000000">
      <w:pPr>
        <w:tabs>
          <w:tab w:val="left" w:pos="0"/>
        </w:tabs>
        <w:rPr>
          <w:rFonts w:ascii="Garamond" w:eastAsia="Garamond" w:hAnsi="Garamond" w:cs="Garamond"/>
        </w:rPr>
      </w:pPr>
      <w:r>
        <w:rPr>
          <w:rFonts w:ascii="Garamond" w:eastAsia="Garamond" w:hAnsi="Garamond" w:cs="Garamond"/>
        </w:rPr>
        <w:t>Registration for professional development sessions is included in your NLSC registration for all educators. Credentialing opportunities may require an additional fee.</w:t>
      </w:r>
    </w:p>
    <w:p w14:paraId="13D7702A" w14:textId="77777777" w:rsidR="006B1F4D" w:rsidRDefault="006B1F4D">
      <w:pPr>
        <w:shd w:val="clear" w:color="auto" w:fill="FFFFFF"/>
        <w:rPr>
          <w:rFonts w:ascii="Garamond" w:eastAsia="Garamond" w:hAnsi="Garamond" w:cs="Garamond"/>
          <w:b/>
          <w:bCs/>
          <w:color w:val="FF0000"/>
        </w:rPr>
      </w:pPr>
    </w:p>
    <w:p w14:paraId="4AF6B3AE" w14:textId="77777777" w:rsidR="006B1F4D" w:rsidRDefault="00000000">
      <w:pPr>
        <w:rPr>
          <w:rFonts w:ascii="Garamond" w:eastAsia="Garamond" w:hAnsi="Garamond" w:cs="Garamond"/>
          <w:color w:val="FF0000"/>
        </w:rPr>
      </w:pPr>
      <w:r>
        <w:rPr>
          <w:rFonts w:ascii="Garamond" w:eastAsia="Garamond" w:hAnsi="Garamond" w:cs="Garamond"/>
        </w:rPr>
        <w:t>Check the NLSC 2026 App for session dates, times and locations.</w:t>
      </w:r>
    </w:p>
    <w:p w14:paraId="7557EB6E" w14:textId="77777777" w:rsidR="006B1F4D" w:rsidRDefault="006B1F4D">
      <w:pPr>
        <w:rPr>
          <w:rFonts w:ascii="Garamond" w:eastAsia="Garamond" w:hAnsi="Garamond" w:cs="Garamond"/>
        </w:rPr>
      </w:pPr>
    </w:p>
    <w:p w14:paraId="48EFD744" w14:textId="77777777" w:rsidR="006B1F4D" w:rsidRDefault="006B1F4D">
      <w:pPr>
        <w:jc w:val="center"/>
        <w:rPr>
          <w:rFonts w:ascii="Garamond" w:eastAsia="Garamond" w:hAnsi="Garamond" w:cs="Garamond"/>
        </w:rPr>
      </w:pPr>
      <w:hyperlink r:id="rId66">
        <w:r>
          <w:rPr>
            <w:rFonts w:ascii="Garamond" w:eastAsia="Garamond" w:hAnsi="Garamond" w:cs="Garamond"/>
            <w:noProof/>
            <w:color w:val="1155CC"/>
            <w:u w:val="single"/>
          </w:rPr>
          <w:drawing>
            <wp:inline distT="114300" distB="114300" distL="114300" distR="114300" wp14:anchorId="2D6EF7DE" wp14:editId="1527CCE7">
              <wp:extent cx="1408176" cy="438912"/>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7"/>
                      <a:srcRect t="291" b="291"/>
                      <a:stretch>
                        <a:fillRect/>
                      </a:stretch>
                    </pic:blipFill>
                    <pic:spPr>
                      <a:xfrm>
                        <a:off x="0" y="0"/>
                        <a:ext cx="1408176" cy="438912"/>
                      </a:xfrm>
                      <a:prstGeom prst="rect">
                        <a:avLst/>
                      </a:prstGeom>
                      <a:ln/>
                    </pic:spPr>
                  </pic:pic>
                </a:graphicData>
              </a:graphic>
            </wp:inline>
          </w:drawing>
        </w:r>
      </w:hyperlink>
    </w:p>
    <w:p w14:paraId="342232BB" w14:textId="77777777" w:rsidR="006B1F4D" w:rsidRDefault="006B1F4D">
      <w:pPr>
        <w:pStyle w:val="Heading1"/>
        <w:widowControl w:val="0"/>
        <w:rPr>
          <w:sz w:val="2"/>
          <w:szCs w:val="2"/>
        </w:rPr>
      </w:pPr>
      <w:bookmarkStart w:id="52" w:name="_oj7veg7azoyo" w:colFirst="0" w:colLast="0"/>
      <w:bookmarkEnd w:id="52"/>
    </w:p>
    <w:tbl>
      <w:tblPr>
        <w:tblStyle w:val="af3"/>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4234B301" w14:textId="77777777">
        <w:tc>
          <w:tcPr>
            <w:tcW w:w="10080" w:type="dxa"/>
            <w:tcBorders>
              <w:top w:val="nil"/>
              <w:left w:val="nil"/>
              <w:bottom w:val="single" w:sz="12" w:space="0" w:color="00548E"/>
              <w:right w:val="nil"/>
            </w:tcBorders>
            <w:tcMar>
              <w:top w:w="0" w:type="dxa"/>
              <w:left w:w="0" w:type="dxa"/>
              <w:bottom w:w="0" w:type="dxa"/>
              <w:right w:w="0" w:type="dxa"/>
            </w:tcMar>
          </w:tcPr>
          <w:p w14:paraId="1F010069" w14:textId="77777777" w:rsidR="006B1F4D" w:rsidRDefault="006B1F4D">
            <w:pPr>
              <w:pStyle w:val="Heading2"/>
              <w:widowControl w:val="0"/>
            </w:pPr>
            <w:bookmarkStart w:id="53" w:name="_283zg36xh5xt" w:colFirst="0" w:colLast="0"/>
            <w:bookmarkEnd w:id="53"/>
          </w:p>
          <w:p w14:paraId="047972C5" w14:textId="77777777" w:rsidR="006B1F4D" w:rsidRDefault="00000000">
            <w:pPr>
              <w:pStyle w:val="Heading2"/>
              <w:widowControl w:val="0"/>
            </w:pPr>
            <w:bookmarkStart w:id="54" w:name="_fq6tnou7m1mt" w:colFirst="0" w:colLast="0"/>
            <w:bookmarkEnd w:id="54"/>
            <w:r>
              <w:t>Community Service Project</w:t>
            </w:r>
          </w:p>
        </w:tc>
      </w:tr>
    </w:tbl>
    <w:p w14:paraId="7AC3F31E" w14:textId="77777777" w:rsidR="006B1F4D" w:rsidRDefault="006B1F4D">
      <w:pPr>
        <w:spacing w:line="240" w:lineRule="auto"/>
        <w:rPr>
          <w:rFonts w:ascii="Garamond" w:eastAsia="Garamond" w:hAnsi="Garamond" w:cs="Garamond"/>
          <w:b/>
          <w:bCs/>
        </w:rPr>
      </w:pPr>
    </w:p>
    <w:p w14:paraId="4A52CA39" w14:textId="77777777" w:rsidR="006B1F4D" w:rsidRDefault="00000000">
      <w:pPr>
        <w:rPr>
          <w:rFonts w:ascii="Garamond" w:eastAsia="Garamond" w:hAnsi="Garamond" w:cs="Garamond"/>
        </w:rPr>
      </w:pPr>
      <w:r>
        <w:rPr>
          <w:rFonts w:ascii="Garamond" w:eastAsia="Garamond" w:hAnsi="Garamond" w:cs="Garamond"/>
        </w:rPr>
        <w:t xml:space="preserve">The Community Service Project provides </w:t>
      </w:r>
      <w:proofErr w:type="gramStart"/>
      <w:r>
        <w:rPr>
          <w:rFonts w:ascii="Garamond" w:eastAsia="Garamond" w:hAnsi="Garamond" w:cs="Garamond"/>
        </w:rPr>
        <w:t>students</w:t>
      </w:r>
      <w:proofErr w:type="gramEnd"/>
      <w:r>
        <w:rPr>
          <w:rFonts w:ascii="Garamond" w:eastAsia="Garamond" w:hAnsi="Garamond" w:cs="Garamond"/>
        </w:rPr>
        <w:t xml:space="preserve"> a meaningful, hands-on opportunity to live out the SkillsUSA mission, while making a tangible impact on the City of Atlanta. Through service, students apply leadership, teamwork, professionalism and technical skills beyond the competition floor, reinforcing that workforce readiness includes responsibility to others.</w:t>
      </w:r>
    </w:p>
    <w:p w14:paraId="6524BE27" w14:textId="77777777" w:rsidR="006B1F4D" w:rsidRDefault="00000000">
      <w:pPr>
        <w:rPr>
          <w:rFonts w:ascii="Garamond" w:eastAsia="Garamond" w:hAnsi="Garamond" w:cs="Garamond"/>
          <w:color w:val="FF0000"/>
        </w:rPr>
      </w:pPr>
      <w:r>
        <w:rPr>
          <w:rFonts w:ascii="Garamond" w:eastAsia="Garamond" w:hAnsi="Garamond" w:cs="Garamond"/>
        </w:rPr>
        <w:br/>
        <w:t xml:space="preserve">This year, there are three service project options: donating items to City of Refuge, Foundation for Hospital Art </w:t>
      </w:r>
      <w:proofErr w:type="spellStart"/>
      <w:r>
        <w:rPr>
          <w:rFonts w:ascii="Garamond" w:eastAsia="Garamond" w:hAnsi="Garamond" w:cs="Garamond"/>
        </w:rPr>
        <w:t>PaintFest</w:t>
      </w:r>
      <w:proofErr w:type="spellEnd"/>
      <w:r>
        <w:rPr>
          <w:rFonts w:ascii="Garamond" w:eastAsia="Garamond" w:hAnsi="Garamond" w:cs="Garamond"/>
        </w:rPr>
        <w:t>, and building beds for Sleep in Heavenly Peace. Learn more about all three options</w:t>
      </w:r>
      <w:r>
        <w:rPr>
          <w:rFonts w:ascii="Garamond" w:eastAsia="Garamond" w:hAnsi="Garamond" w:cs="Garamond"/>
          <w:color w:val="FF0000"/>
        </w:rPr>
        <w:t xml:space="preserve"> </w:t>
      </w:r>
    </w:p>
    <w:p w14:paraId="4D9FC904" w14:textId="77777777" w:rsidR="006B1F4D" w:rsidRDefault="006B1F4D">
      <w:pPr>
        <w:rPr>
          <w:rFonts w:ascii="Garamond" w:eastAsia="Garamond" w:hAnsi="Garamond" w:cs="Garamond"/>
          <w:color w:val="FF0000"/>
        </w:rPr>
      </w:pPr>
    </w:p>
    <w:p w14:paraId="05EF790C" w14:textId="77777777" w:rsidR="006B1F4D" w:rsidRDefault="006B1F4D">
      <w:pPr>
        <w:jc w:val="center"/>
        <w:rPr>
          <w:rFonts w:ascii="Garamond" w:eastAsia="Garamond" w:hAnsi="Garamond" w:cs="Garamond"/>
          <w:color w:val="FF0000"/>
        </w:rPr>
      </w:pPr>
      <w:hyperlink r:id="rId68">
        <w:r>
          <w:rPr>
            <w:rFonts w:ascii="Garamond" w:eastAsia="Garamond" w:hAnsi="Garamond" w:cs="Garamond"/>
            <w:noProof/>
            <w:color w:val="1155CC"/>
            <w:u w:val="single"/>
          </w:rPr>
          <w:drawing>
            <wp:inline distT="114300" distB="114300" distL="114300" distR="114300" wp14:anchorId="32EC77CF" wp14:editId="34BD1B63">
              <wp:extent cx="1408176" cy="438912"/>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9"/>
                      <a:srcRect t="291" b="291"/>
                      <a:stretch>
                        <a:fillRect/>
                      </a:stretch>
                    </pic:blipFill>
                    <pic:spPr>
                      <a:xfrm>
                        <a:off x="0" y="0"/>
                        <a:ext cx="1408176" cy="438912"/>
                      </a:xfrm>
                      <a:prstGeom prst="rect">
                        <a:avLst/>
                      </a:prstGeom>
                      <a:ln/>
                    </pic:spPr>
                  </pic:pic>
                </a:graphicData>
              </a:graphic>
            </wp:inline>
          </w:drawing>
        </w:r>
      </w:hyperlink>
    </w:p>
    <w:p w14:paraId="4F0365A0" w14:textId="77777777" w:rsidR="006B1F4D" w:rsidRDefault="006B1F4D">
      <w:pPr>
        <w:rPr>
          <w:rFonts w:ascii="Garamond" w:eastAsia="Garamond" w:hAnsi="Garamond" w:cs="Garamond"/>
          <w:sz w:val="12"/>
          <w:szCs w:val="12"/>
        </w:rPr>
      </w:pPr>
    </w:p>
    <w:p w14:paraId="505E81AB" w14:textId="77777777" w:rsidR="006B1F4D" w:rsidRDefault="006B1F4D">
      <w:pPr>
        <w:rPr>
          <w:rFonts w:ascii="Garamond" w:eastAsia="Garamond" w:hAnsi="Garamond" w:cs="Garamond"/>
          <w:sz w:val="12"/>
          <w:szCs w:val="12"/>
        </w:rPr>
      </w:pPr>
    </w:p>
    <w:p w14:paraId="54A14F17" w14:textId="77777777" w:rsidR="006B1F4D" w:rsidRDefault="00000000">
      <w:pPr>
        <w:rPr>
          <w:rFonts w:ascii="Garamond" w:eastAsia="Garamond" w:hAnsi="Garamond" w:cs="Garamond"/>
          <w:sz w:val="12"/>
          <w:szCs w:val="12"/>
        </w:rPr>
      </w:pPr>
      <w:r>
        <w:br w:type="page"/>
      </w:r>
    </w:p>
    <w:p w14:paraId="4B641A9E" w14:textId="77777777" w:rsidR="006B1F4D" w:rsidRDefault="006B1F4D">
      <w:pPr>
        <w:rPr>
          <w:rFonts w:ascii="Garamond" w:eastAsia="Garamond" w:hAnsi="Garamond" w:cs="Garamond"/>
          <w:sz w:val="12"/>
          <w:szCs w:val="12"/>
        </w:rPr>
      </w:pPr>
    </w:p>
    <w:p w14:paraId="5A5E0380" w14:textId="77777777" w:rsidR="006B1F4D" w:rsidRDefault="006B1F4D">
      <w:pPr>
        <w:rPr>
          <w:rFonts w:ascii="Roboto Black" w:eastAsia="Roboto Black" w:hAnsi="Roboto Black" w:cs="Roboto Black"/>
          <w:sz w:val="2"/>
          <w:szCs w:val="2"/>
        </w:rPr>
      </w:pPr>
    </w:p>
    <w:tbl>
      <w:tblPr>
        <w:tblStyle w:val="af4"/>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53D0F1CA" w14:textId="77777777">
        <w:trPr>
          <w:trHeight w:val="351"/>
        </w:trPr>
        <w:tc>
          <w:tcPr>
            <w:tcW w:w="10080" w:type="dxa"/>
            <w:tcBorders>
              <w:top w:val="nil"/>
              <w:left w:val="nil"/>
              <w:bottom w:val="single" w:sz="12" w:space="0" w:color="00548E"/>
              <w:right w:val="nil"/>
            </w:tcBorders>
            <w:tcMar>
              <w:top w:w="0" w:type="dxa"/>
              <w:left w:w="0" w:type="dxa"/>
              <w:bottom w:w="0" w:type="dxa"/>
              <w:right w:w="0" w:type="dxa"/>
            </w:tcMar>
          </w:tcPr>
          <w:p w14:paraId="63B9391D" w14:textId="77777777" w:rsidR="006B1F4D" w:rsidRDefault="00000000">
            <w:pPr>
              <w:pStyle w:val="Heading2"/>
              <w:widowControl w:val="0"/>
            </w:pPr>
            <w:bookmarkStart w:id="55" w:name="_jxldv8x2arky" w:colFirst="0" w:colLast="0"/>
            <w:bookmarkEnd w:id="55"/>
            <w:r>
              <w:t>SkillsUSA TECHSPO</w:t>
            </w:r>
          </w:p>
        </w:tc>
      </w:tr>
    </w:tbl>
    <w:p w14:paraId="11D8AD93" w14:textId="77777777" w:rsidR="006B1F4D" w:rsidRDefault="006B1F4D">
      <w:pPr>
        <w:spacing w:line="240" w:lineRule="auto"/>
        <w:rPr>
          <w:rFonts w:ascii="Garamond" w:eastAsia="Garamond" w:hAnsi="Garamond" w:cs="Garamond"/>
          <w:b/>
          <w:bCs/>
        </w:rPr>
      </w:pPr>
    </w:p>
    <w:p w14:paraId="4087960D" w14:textId="77777777" w:rsidR="006B1F4D" w:rsidRDefault="00000000">
      <w:pPr>
        <w:rPr>
          <w:rFonts w:ascii="Garamond" w:eastAsia="Garamond" w:hAnsi="Garamond" w:cs="Garamond"/>
        </w:rPr>
      </w:pPr>
      <w:r>
        <w:rPr>
          <w:rFonts w:ascii="Garamond" w:eastAsia="Garamond" w:hAnsi="Garamond" w:cs="Garamond"/>
        </w:rPr>
        <w:t>As a CTE destination, SkillsUSA TECHSPO showcases the latest technology and its application by our future workforce, teachers, and experts. Over 200 exhibitors at SkillsUSA TECHSPO are placed alongside national career competitions and leadership sessions that are shaping and celebrating our nation’s career-ready students. Across three exhibition floors, interactive experiences inspire participants while industry connections are forged to enhance classrooms and develop the country’s talent pipeline.</w:t>
      </w:r>
    </w:p>
    <w:p w14:paraId="2C944CA9" w14:textId="77777777" w:rsidR="006B1F4D" w:rsidRDefault="006B1F4D">
      <w:pPr>
        <w:rPr>
          <w:rFonts w:ascii="Garamond" w:eastAsia="Garamond" w:hAnsi="Garamond" w:cs="Garamond"/>
        </w:rPr>
      </w:pPr>
    </w:p>
    <w:p w14:paraId="504DC45D" w14:textId="77777777" w:rsidR="006B1F4D" w:rsidRDefault="006B1F4D">
      <w:pPr>
        <w:rPr>
          <w:rFonts w:ascii="Garamond" w:eastAsia="Garamond" w:hAnsi="Garamond" w:cs="Garamond"/>
        </w:rPr>
      </w:pPr>
    </w:p>
    <w:p w14:paraId="5272FCE0" w14:textId="77777777" w:rsidR="006B1F4D" w:rsidRDefault="006B1F4D">
      <w:pPr>
        <w:jc w:val="center"/>
        <w:rPr>
          <w:rFonts w:ascii="Garamond" w:eastAsia="Garamond" w:hAnsi="Garamond" w:cs="Garamond"/>
          <w:sz w:val="12"/>
          <w:szCs w:val="12"/>
        </w:rPr>
      </w:pPr>
      <w:hyperlink r:id="rId70">
        <w:r>
          <w:rPr>
            <w:rFonts w:ascii="Garamond" w:eastAsia="Garamond" w:hAnsi="Garamond" w:cs="Garamond"/>
            <w:noProof/>
            <w:color w:val="1155CC"/>
            <w:u w:val="single"/>
          </w:rPr>
          <w:drawing>
            <wp:inline distT="114300" distB="114300" distL="114300" distR="114300" wp14:anchorId="55D080FA" wp14:editId="3AF0D2C2">
              <wp:extent cx="1368343" cy="438912"/>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1"/>
                      <a:srcRect l="1262" r="1262"/>
                      <a:stretch>
                        <a:fillRect/>
                      </a:stretch>
                    </pic:blipFill>
                    <pic:spPr>
                      <a:xfrm>
                        <a:off x="0" y="0"/>
                        <a:ext cx="1368343" cy="438912"/>
                      </a:xfrm>
                      <a:prstGeom prst="rect">
                        <a:avLst/>
                      </a:prstGeom>
                      <a:ln/>
                    </pic:spPr>
                  </pic:pic>
                </a:graphicData>
              </a:graphic>
            </wp:inline>
          </w:drawing>
        </w:r>
      </w:hyperlink>
    </w:p>
    <w:tbl>
      <w:tblPr>
        <w:tblStyle w:val="af5"/>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1CCECF17" w14:textId="77777777">
        <w:tc>
          <w:tcPr>
            <w:tcW w:w="10080" w:type="dxa"/>
            <w:tcBorders>
              <w:top w:val="nil"/>
              <w:left w:val="nil"/>
              <w:bottom w:val="single" w:sz="12" w:space="0" w:color="00548E"/>
              <w:right w:val="nil"/>
            </w:tcBorders>
            <w:tcMar>
              <w:top w:w="0" w:type="dxa"/>
              <w:left w:w="0" w:type="dxa"/>
              <w:bottom w:w="0" w:type="dxa"/>
              <w:right w:w="0" w:type="dxa"/>
            </w:tcMar>
          </w:tcPr>
          <w:p w14:paraId="205BF618" w14:textId="77777777" w:rsidR="006B1F4D" w:rsidRDefault="006B1F4D">
            <w:pPr>
              <w:rPr>
                <w:rFonts w:ascii="Roboto Black" w:eastAsia="Roboto Black" w:hAnsi="Roboto Black" w:cs="Roboto Black"/>
                <w:sz w:val="2"/>
                <w:szCs w:val="2"/>
              </w:rPr>
            </w:pPr>
          </w:p>
          <w:tbl>
            <w:tblPr>
              <w:tblStyle w:val="af6"/>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32760DB3" w14:textId="77777777">
              <w:trPr>
                <w:trHeight w:val="351"/>
              </w:trPr>
              <w:tc>
                <w:tcPr>
                  <w:tcW w:w="10080" w:type="dxa"/>
                  <w:tcBorders>
                    <w:top w:val="nil"/>
                    <w:left w:val="nil"/>
                    <w:bottom w:val="single" w:sz="12" w:space="0" w:color="00548E"/>
                    <w:right w:val="nil"/>
                  </w:tcBorders>
                  <w:tcMar>
                    <w:top w:w="0" w:type="dxa"/>
                    <w:left w:w="0" w:type="dxa"/>
                    <w:bottom w:w="0" w:type="dxa"/>
                    <w:right w:w="0" w:type="dxa"/>
                  </w:tcMar>
                </w:tcPr>
                <w:p w14:paraId="02FCAC99" w14:textId="77777777" w:rsidR="006B1F4D" w:rsidRDefault="00000000">
                  <w:pPr>
                    <w:pStyle w:val="Heading2"/>
                    <w:widowControl w:val="0"/>
                  </w:pPr>
                  <w:bookmarkStart w:id="56" w:name="_cxheq0ygfj5d" w:colFirst="0" w:colLast="0"/>
                  <w:bookmarkEnd w:id="56"/>
                  <w:r>
                    <w:t>Immersive Experience</w:t>
                  </w:r>
                </w:p>
              </w:tc>
            </w:tr>
          </w:tbl>
          <w:p w14:paraId="75F854A2" w14:textId="77777777" w:rsidR="006B1F4D" w:rsidRDefault="006B1F4D">
            <w:pPr>
              <w:spacing w:line="240" w:lineRule="auto"/>
              <w:rPr>
                <w:rFonts w:ascii="Garamond" w:eastAsia="Garamond" w:hAnsi="Garamond" w:cs="Garamond"/>
                <w:b/>
                <w:bCs/>
              </w:rPr>
            </w:pPr>
          </w:p>
          <w:p w14:paraId="52D3BC11" w14:textId="77777777" w:rsidR="006B1F4D" w:rsidRDefault="00000000">
            <w:pPr>
              <w:rPr>
                <w:rFonts w:ascii="Garamond" w:eastAsia="Garamond" w:hAnsi="Garamond" w:cs="Garamond"/>
              </w:rPr>
            </w:pPr>
            <w:r>
              <w:rPr>
                <w:rFonts w:ascii="Garamond" w:eastAsia="Garamond" w:hAnsi="Garamond" w:cs="Garamond"/>
              </w:rPr>
              <w:t xml:space="preserve">The Immersive Experience: Construction event is a three-day, hands-on workforce development program designed to help students </w:t>
            </w:r>
            <w:r>
              <w:rPr>
                <w:rFonts w:ascii="Garamond" w:eastAsia="Garamond" w:hAnsi="Garamond" w:cs="Garamond"/>
                <w:b/>
                <w:bCs/>
                <w:i/>
                <w:iCs/>
              </w:rPr>
              <w:t>experience the job before they get the job</w:t>
            </w:r>
            <w:r>
              <w:rPr>
                <w:rFonts w:ascii="Garamond" w:eastAsia="Garamond" w:hAnsi="Garamond" w:cs="Garamond"/>
              </w:rPr>
              <w:t>. Through authentic, industry-led learning, participants apply technical and employability skills in real-world construction settings while exploring career pathways alongside industry professionals.</w:t>
            </w:r>
          </w:p>
          <w:p w14:paraId="1FE2C3B3" w14:textId="77777777" w:rsidR="006B1F4D" w:rsidRDefault="006B1F4D">
            <w:pPr>
              <w:rPr>
                <w:rFonts w:ascii="Garamond" w:eastAsia="Garamond" w:hAnsi="Garamond" w:cs="Garamond"/>
              </w:rPr>
            </w:pPr>
          </w:p>
          <w:p w14:paraId="597A769A" w14:textId="77777777" w:rsidR="006B1F4D" w:rsidRDefault="006B1F4D">
            <w:pPr>
              <w:jc w:val="center"/>
              <w:rPr>
                <w:rFonts w:ascii="Garamond" w:eastAsia="Garamond" w:hAnsi="Garamond" w:cs="Garamond"/>
              </w:rPr>
            </w:pPr>
            <w:hyperlink r:id="rId72">
              <w:r>
                <w:rPr>
                  <w:rFonts w:ascii="Garamond" w:eastAsia="Garamond" w:hAnsi="Garamond" w:cs="Garamond"/>
                  <w:noProof/>
                  <w:color w:val="1155CC"/>
                  <w:u w:val="single"/>
                </w:rPr>
                <w:drawing>
                  <wp:inline distT="114300" distB="114300" distL="114300" distR="114300" wp14:anchorId="43D23172" wp14:editId="71BFBB80">
                    <wp:extent cx="1408176" cy="438912"/>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3"/>
                            <a:srcRect t="291" b="291"/>
                            <a:stretch>
                              <a:fillRect/>
                            </a:stretch>
                          </pic:blipFill>
                          <pic:spPr>
                            <a:xfrm>
                              <a:off x="0" y="0"/>
                              <a:ext cx="1408176" cy="438912"/>
                            </a:xfrm>
                            <a:prstGeom prst="rect">
                              <a:avLst/>
                            </a:prstGeom>
                            <a:ln/>
                          </pic:spPr>
                        </pic:pic>
                      </a:graphicData>
                    </a:graphic>
                  </wp:inline>
                </w:drawing>
              </w:r>
            </w:hyperlink>
          </w:p>
          <w:p w14:paraId="4A24E436" w14:textId="77777777" w:rsidR="006B1F4D" w:rsidRDefault="006B1F4D">
            <w:pPr>
              <w:rPr>
                <w:rFonts w:ascii="Garamond" w:eastAsia="Garamond" w:hAnsi="Garamond" w:cs="Garamond"/>
              </w:rPr>
            </w:pPr>
          </w:p>
          <w:p w14:paraId="0453C589" w14:textId="77777777" w:rsidR="006B1F4D" w:rsidRDefault="006B1F4D">
            <w:pPr>
              <w:pStyle w:val="Heading1"/>
            </w:pPr>
            <w:bookmarkStart w:id="57" w:name="_3kh6838mke9v" w:colFirst="0" w:colLast="0"/>
            <w:bookmarkEnd w:id="57"/>
          </w:p>
          <w:p w14:paraId="1CCDCB0D" w14:textId="77777777" w:rsidR="006B1F4D" w:rsidRDefault="00000000">
            <w:pPr>
              <w:pStyle w:val="Heading1"/>
            </w:pPr>
            <w:bookmarkStart w:id="58" w:name="_btww06xem388" w:colFirst="0" w:colLast="0"/>
            <w:bookmarkEnd w:id="58"/>
            <w:r>
              <w:t>Registration Information</w:t>
            </w:r>
          </w:p>
          <w:p w14:paraId="1DF360A1" w14:textId="77777777" w:rsidR="006B1F4D" w:rsidRDefault="00000000">
            <w:pPr>
              <w:pStyle w:val="Heading2"/>
              <w:widowControl w:val="0"/>
            </w:pPr>
            <w:bookmarkStart w:id="59" w:name="_bspo5a4v95m3" w:colFirst="0" w:colLast="0"/>
            <w:bookmarkEnd w:id="59"/>
            <w:r>
              <w:t>Scholarships</w:t>
            </w:r>
          </w:p>
        </w:tc>
      </w:tr>
    </w:tbl>
    <w:p w14:paraId="44EB6D96" w14:textId="77777777" w:rsidR="006B1F4D" w:rsidRDefault="006B1F4D">
      <w:pPr>
        <w:spacing w:line="240" w:lineRule="auto"/>
        <w:rPr>
          <w:rFonts w:ascii="Garamond" w:eastAsia="Garamond" w:hAnsi="Garamond" w:cs="Garamond"/>
          <w:b/>
          <w:bCs/>
        </w:rPr>
      </w:pPr>
    </w:p>
    <w:p w14:paraId="16D7F13B" w14:textId="77777777" w:rsidR="006B1F4D" w:rsidRDefault="00000000">
      <w:pPr>
        <w:rPr>
          <w:rFonts w:ascii="Garamond" w:eastAsia="Garamond" w:hAnsi="Garamond" w:cs="Garamond"/>
        </w:rPr>
      </w:pPr>
      <w:r>
        <w:rPr>
          <w:rFonts w:ascii="Garamond" w:eastAsia="Garamond" w:hAnsi="Garamond" w:cs="Garamond"/>
        </w:rPr>
        <w:t>Numerous college/post-secondary scholarships are available to active members of SkillsUSA through SkillsUSA and our partners. Financial assistance to attend national SkillsUSA events is also offered. SkillsUSA student eligibility varies by scholarship. Members can view detailed information about available scholarships and apply for scholarships by at the link below:</w:t>
      </w:r>
    </w:p>
    <w:p w14:paraId="754E20D3" w14:textId="77777777" w:rsidR="006B1F4D" w:rsidRDefault="006B1F4D">
      <w:pPr>
        <w:rPr>
          <w:rFonts w:ascii="Garamond" w:eastAsia="Garamond" w:hAnsi="Garamond" w:cs="Garamond"/>
        </w:rPr>
      </w:pPr>
    </w:p>
    <w:p w14:paraId="514E27ED" w14:textId="77777777" w:rsidR="006B1F4D" w:rsidRDefault="006B1F4D">
      <w:pPr>
        <w:jc w:val="center"/>
        <w:rPr>
          <w:rFonts w:ascii="Garamond" w:eastAsia="Garamond" w:hAnsi="Garamond" w:cs="Garamond"/>
        </w:rPr>
      </w:pPr>
      <w:hyperlink r:id="rId74">
        <w:r>
          <w:rPr>
            <w:rFonts w:ascii="Garamond" w:eastAsia="Garamond" w:hAnsi="Garamond" w:cs="Garamond"/>
            <w:noProof/>
            <w:color w:val="1155CC"/>
            <w:u w:val="single"/>
          </w:rPr>
          <w:drawing>
            <wp:inline distT="114300" distB="114300" distL="114300" distR="114300" wp14:anchorId="63891C94" wp14:editId="1E1A3601">
              <wp:extent cx="1408176" cy="438912"/>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5"/>
                      <a:srcRect/>
                      <a:stretch>
                        <a:fillRect/>
                      </a:stretch>
                    </pic:blipFill>
                    <pic:spPr>
                      <a:xfrm>
                        <a:off x="0" y="0"/>
                        <a:ext cx="1408176" cy="438912"/>
                      </a:xfrm>
                      <a:prstGeom prst="rect">
                        <a:avLst/>
                      </a:prstGeom>
                      <a:ln/>
                    </pic:spPr>
                  </pic:pic>
                </a:graphicData>
              </a:graphic>
            </wp:inline>
          </w:drawing>
        </w:r>
      </w:hyperlink>
      <w:r>
        <w:br w:type="page"/>
      </w:r>
    </w:p>
    <w:p w14:paraId="3E5E90E1" w14:textId="77777777" w:rsidR="006B1F4D" w:rsidRDefault="006B1F4D">
      <w:pPr>
        <w:jc w:val="center"/>
        <w:rPr>
          <w:rFonts w:ascii="Garamond" w:eastAsia="Garamond" w:hAnsi="Garamond" w:cs="Garamond"/>
        </w:rPr>
      </w:pPr>
    </w:p>
    <w:p w14:paraId="4CE8E326" w14:textId="77777777" w:rsidR="006B1F4D" w:rsidRDefault="006B1F4D">
      <w:pPr>
        <w:rPr>
          <w:rFonts w:ascii="Roboto Black" w:eastAsia="Roboto Black" w:hAnsi="Roboto Black" w:cs="Roboto Black"/>
          <w:sz w:val="2"/>
          <w:szCs w:val="2"/>
        </w:rPr>
      </w:pPr>
    </w:p>
    <w:tbl>
      <w:tblPr>
        <w:tblStyle w:val="af7"/>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646A9DC7" w14:textId="77777777">
        <w:tc>
          <w:tcPr>
            <w:tcW w:w="10080" w:type="dxa"/>
            <w:tcBorders>
              <w:top w:val="nil"/>
              <w:left w:val="nil"/>
              <w:bottom w:val="single" w:sz="12" w:space="0" w:color="00548E"/>
              <w:right w:val="nil"/>
            </w:tcBorders>
            <w:tcMar>
              <w:top w:w="0" w:type="dxa"/>
              <w:left w:w="0" w:type="dxa"/>
              <w:bottom w:w="0" w:type="dxa"/>
              <w:right w:w="0" w:type="dxa"/>
            </w:tcMar>
          </w:tcPr>
          <w:p w14:paraId="1D5F19B9" w14:textId="77777777" w:rsidR="006B1F4D" w:rsidRDefault="00000000">
            <w:pPr>
              <w:pStyle w:val="Heading2"/>
              <w:widowControl w:val="0"/>
            </w:pPr>
            <w:bookmarkStart w:id="60" w:name="_a0qc76mzyy83" w:colFirst="0" w:colLast="0"/>
            <w:bookmarkEnd w:id="60"/>
            <w:r>
              <w:t>Advisor Registration Instructions</w:t>
            </w:r>
          </w:p>
        </w:tc>
      </w:tr>
    </w:tbl>
    <w:p w14:paraId="6933D7BF" w14:textId="77777777" w:rsidR="006B1F4D" w:rsidRDefault="00000000">
      <w:pPr>
        <w:spacing w:line="276" w:lineRule="auto"/>
        <w:rPr>
          <w:rFonts w:ascii="Garamond" w:eastAsia="Garamond" w:hAnsi="Garamond" w:cs="Garamond"/>
        </w:rPr>
      </w:pPr>
      <w:r>
        <w:rPr>
          <w:rFonts w:ascii="Garamond" w:eastAsia="Garamond" w:hAnsi="Garamond" w:cs="Garamond"/>
        </w:rPr>
        <w:br/>
        <w:t>Register competitors, student participants, parents or anyone attending who wants access to the Opening Session and the Awards Session, access to the SkillsUSA Conference floor including competitions and exhibits and educational workshops or other events.</w:t>
      </w:r>
    </w:p>
    <w:p w14:paraId="04E8AF47" w14:textId="77777777" w:rsidR="006B1F4D" w:rsidRDefault="00000000">
      <w:pPr>
        <w:spacing w:line="276" w:lineRule="auto"/>
        <w:rPr>
          <w:rFonts w:ascii="Garamond" w:eastAsia="Garamond" w:hAnsi="Garamond" w:cs="Garamond"/>
        </w:rPr>
      </w:pPr>
      <w:r>
        <w:rPr>
          <w:rFonts w:ascii="Garamond" w:eastAsia="Garamond" w:hAnsi="Garamond" w:cs="Garamond"/>
        </w:rPr>
        <w:t xml:space="preserve"> </w:t>
      </w:r>
    </w:p>
    <w:p w14:paraId="6D98F80E" w14:textId="77777777" w:rsidR="006B1F4D" w:rsidRDefault="00000000">
      <w:pPr>
        <w:spacing w:line="276" w:lineRule="auto"/>
        <w:rPr>
          <w:rFonts w:ascii="Garamond" w:eastAsia="Garamond" w:hAnsi="Garamond" w:cs="Garamond"/>
        </w:rPr>
      </w:pPr>
      <w:r>
        <w:rPr>
          <w:rFonts w:ascii="Garamond" w:eastAsia="Garamond" w:hAnsi="Garamond" w:cs="Garamond"/>
        </w:rPr>
        <w:t xml:space="preserve">Log-on to the Conference Registration site using your advisor log-on credentials to register attendees for the National Leadership and Skills Conference (NLSC): </w:t>
      </w:r>
      <w:hyperlink r:id="rId76">
        <w:r w:rsidR="006B1F4D">
          <w:rPr>
            <w:rFonts w:ascii="Garamond" w:eastAsia="Garamond" w:hAnsi="Garamond" w:cs="Garamond"/>
          </w:rPr>
          <w:t xml:space="preserve"> </w:t>
        </w:r>
      </w:hyperlink>
      <w:hyperlink r:id="rId77">
        <w:r w:rsidR="006B1F4D">
          <w:rPr>
            <w:rFonts w:ascii="Garamond" w:eastAsia="Garamond" w:hAnsi="Garamond" w:cs="Garamond"/>
            <w:color w:val="467886"/>
            <w:u w:val="single"/>
          </w:rPr>
          <w:t>www.skillsusa-register.org/Login.aspx</w:t>
        </w:r>
      </w:hyperlink>
      <w:r>
        <w:rPr>
          <w:rFonts w:ascii="Garamond" w:eastAsia="Garamond" w:hAnsi="Garamond" w:cs="Garamond"/>
          <w:b/>
          <w:bCs/>
        </w:rPr>
        <w:t>.</w:t>
      </w:r>
      <w:r>
        <w:rPr>
          <w:rFonts w:ascii="Garamond" w:eastAsia="Garamond" w:hAnsi="Garamond" w:cs="Garamond"/>
        </w:rPr>
        <w:t xml:space="preserve"> Only the advisor or school personnel should be registering attendees. Below is a short description of the registrant types.</w:t>
      </w:r>
      <w:r>
        <w:rPr>
          <w:rFonts w:ascii="Garamond" w:eastAsia="Garamond" w:hAnsi="Garamond" w:cs="Garamond"/>
        </w:rPr>
        <w:br/>
      </w:r>
    </w:p>
    <w:p w14:paraId="207112F2" w14:textId="77777777" w:rsidR="006B1F4D" w:rsidRDefault="00000000">
      <w:pPr>
        <w:spacing w:line="276" w:lineRule="auto"/>
        <w:rPr>
          <w:rFonts w:ascii="Garamond" w:eastAsia="Garamond" w:hAnsi="Garamond" w:cs="Garamond"/>
          <w:b/>
          <w:bCs/>
        </w:rPr>
      </w:pPr>
      <w:r>
        <w:rPr>
          <w:rFonts w:ascii="Garamond" w:eastAsia="Garamond" w:hAnsi="Garamond" w:cs="Garamond"/>
          <w:b/>
          <w:bCs/>
        </w:rPr>
        <w:t>Registrant Types</w:t>
      </w:r>
    </w:p>
    <w:p w14:paraId="2CF08A15"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Contestant: </w:t>
      </w:r>
      <w:r>
        <w:rPr>
          <w:rFonts w:ascii="Garamond" w:eastAsia="Garamond" w:hAnsi="Garamond" w:cs="Garamond"/>
        </w:rPr>
        <w:t xml:space="preserve">All students competing in a career competition should register in this category. This includes interview competitors for American Spirit, Chapter Display, Promotional Bulletin Board, Occupational Health and Safety and Outstanding Chapter </w:t>
      </w:r>
    </w:p>
    <w:p w14:paraId="22EE1C00" w14:textId="77777777" w:rsidR="006B1F4D" w:rsidRDefault="00000000">
      <w:pPr>
        <w:spacing w:line="276" w:lineRule="auto"/>
        <w:ind w:left="720"/>
        <w:rPr>
          <w:rFonts w:ascii="Garamond" w:eastAsia="Garamond" w:hAnsi="Garamond" w:cs="Garamond"/>
          <w:b/>
          <w:bCs/>
        </w:rPr>
      </w:pPr>
      <w:r>
        <w:rPr>
          <w:rFonts w:ascii="Garamond" w:eastAsia="Garamond" w:hAnsi="Garamond" w:cs="Garamond"/>
        </w:rPr>
        <w:t xml:space="preserve">●      </w:t>
      </w:r>
      <w:r>
        <w:rPr>
          <w:rFonts w:ascii="Garamond" w:eastAsia="Garamond" w:hAnsi="Garamond" w:cs="Garamond"/>
          <w:b/>
          <w:bCs/>
        </w:rPr>
        <w:t xml:space="preserve">Advisor: </w:t>
      </w:r>
      <w:r>
        <w:rPr>
          <w:rFonts w:ascii="Garamond" w:eastAsia="Garamond" w:hAnsi="Garamond" w:cs="Garamond"/>
        </w:rPr>
        <w:t>SkillsUSA advisors or educators attending conference.</w:t>
      </w:r>
      <w:r>
        <w:rPr>
          <w:rFonts w:ascii="Garamond" w:eastAsia="Garamond" w:hAnsi="Garamond" w:cs="Garamond"/>
          <w:b/>
          <w:bCs/>
        </w:rPr>
        <w:t xml:space="preserve"> </w:t>
      </w:r>
    </w:p>
    <w:p w14:paraId="23B4F3B5" w14:textId="77777777" w:rsidR="006B1F4D" w:rsidRDefault="00000000">
      <w:pPr>
        <w:spacing w:line="276" w:lineRule="auto"/>
        <w:ind w:left="1440"/>
        <w:rPr>
          <w:rFonts w:ascii="Garamond" w:eastAsia="Garamond" w:hAnsi="Garamond" w:cs="Garamond"/>
        </w:rPr>
      </w:pPr>
      <w:proofErr w:type="gramStart"/>
      <w:r>
        <w:rPr>
          <w:rFonts w:ascii="Garamond" w:eastAsia="Garamond" w:hAnsi="Garamond" w:cs="Garamond"/>
        </w:rPr>
        <w:t xml:space="preserve">●  </w:t>
      </w:r>
      <w:r>
        <w:rPr>
          <w:rFonts w:ascii="Garamond" w:eastAsia="Garamond" w:hAnsi="Garamond" w:cs="Garamond"/>
        </w:rPr>
        <w:tab/>
      </w:r>
      <w:proofErr w:type="gramEnd"/>
      <w:r>
        <w:rPr>
          <w:rFonts w:ascii="Garamond" w:eastAsia="Garamond" w:hAnsi="Garamond" w:cs="Garamond"/>
          <w:b/>
          <w:bCs/>
          <w:i/>
          <w:iCs/>
        </w:rPr>
        <w:t xml:space="preserve">National Education Team and Courtesy Corp Volunteers: </w:t>
      </w:r>
      <w:r>
        <w:rPr>
          <w:rFonts w:ascii="Garamond" w:eastAsia="Garamond" w:hAnsi="Garamond" w:cs="Garamond"/>
          <w:i/>
          <w:iCs/>
        </w:rPr>
        <w:t>Register using the volunteer link. An invitation with this link will be sent by the national SkillsUSA Championships team.  Do not register these volunteers with your state association as the fee will not be waived if registered with your school attendees</w:t>
      </w:r>
      <w:r>
        <w:rPr>
          <w:rFonts w:ascii="Garamond" w:eastAsia="Garamond" w:hAnsi="Garamond" w:cs="Garamond"/>
        </w:rPr>
        <w:t>.</w:t>
      </w:r>
    </w:p>
    <w:p w14:paraId="6FF63A12"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Administrator: </w:t>
      </w:r>
      <w:r>
        <w:rPr>
          <w:rFonts w:ascii="Garamond" w:eastAsia="Garamond" w:hAnsi="Garamond" w:cs="Garamond"/>
        </w:rPr>
        <w:t xml:space="preserve">Principal, Assistant Principal, Counselor, Chancellor, Dean, President, Vice President, Director, Department Head, CTE Director or any other administrator </w:t>
      </w:r>
    </w:p>
    <w:p w14:paraId="541EC424"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Participant: </w:t>
      </w:r>
      <w:r>
        <w:rPr>
          <w:rFonts w:ascii="Garamond" w:eastAsia="Garamond" w:hAnsi="Garamond" w:cs="Garamond"/>
        </w:rPr>
        <w:t>Chapter</w:t>
      </w:r>
      <w:r>
        <w:rPr>
          <w:rFonts w:ascii="Garamond" w:eastAsia="Garamond" w:hAnsi="Garamond" w:cs="Garamond"/>
          <w:b/>
          <w:bCs/>
        </w:rPr>
        <w:t xml:space="preserve"> </w:t>
      </w:r>
      <w:r>
        <w:rPr>
          <w:rFonts w:ascii="Garamond" w:eastAsia="Garamond" w:hAnsi="Garamond" w:cs="Garamond"/>
        </w:rPr>
        <w:t xml:space="preserve">members, state officers and delegates. Students who are models for Esthetics or Nail Care and who are back-ups to competitors should also register in this category. Students registering as a participant must be </w:t>
      </w:r>
      <w:proofErr w:type="gramStart"/>
      <w:r>
        <w:rPr>
          <w:rFonts w:ascii="Garamond" w:eastAsia="Garamond" w:hAnsi="Garamond" w:cs="Garamond"/>
        </w:rPr>
        <w:t>a SkillsUSA member</w:t>
      </w:r>
      <w:proofErr w:type="gramEnd"/>
      <w:r>
        <w:rPr>
          <w:rFonts w:ascii="Garamond" w:eastAsia="Garamond" w:hAnsi="Garamond" w:cs="Garamond"/>
        </w:rPr>
        <w:t>.</w:t>
      </w:r>
    </w:p>
    <w:p w14:paraId="3B577FCE"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Models of Excellence: </w:t>
      </w:r>
      <w:r>
        <w:rPr>
          <w:rFonts w:ascii="Garamond" w:eastAsia="Garamond" w:hAnsi="Garamond" w:cs="Garamond"/>
          <w:color w:val="FF0000"/>
        </w:rPr>
        <w:t>By Invitation Only</w:t>
      </w:r>
      <w:r>
        <w:rPr>
          <w:rFonts w:ascii="Garamond" w:eastAsia="Garamond" w:hAnsi="Garamond" w:cs="Garamond"/>
        </w:rPr>
        <w:t xml:space="preserve">: Participants who have been notified by the SkillsUSA national office that have achieved the highest honor of the Chapter Excellence Program should register in this category. These registrants must be SkillsUSA members by March 1 and will be interviewed as Models of Excellence at NLSC. </w:t>
      </w:r>
    </w:p>
    <w:p w14:paraId="26CEDCCD"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Make48 Contestant</w:t>
      </w:r>
      <w:r>
        <w:rPr>
          <w:rFonts w:ascii="Garamond" w:eastAsia="Garamond" w:hAnsi="Garamond" w:cs="Garamond"/>
        </w:rPr>
        <w:t xml:space="preserve">: </w:t>
      </w:r>
      <w:r>
        <w:rPr>
          <w:rFonts w:ascii="Garamond" w:eastAsia="Garamond" w:hAnsi="Garamond" w:cs="Garamond"/>
          <w:color w:val="FF0000"/>
        </w:rPr>
        <w:t>By Invitation Only:</w:t>
      </w:r>
      <w:r>
        <w:rPr>
          <w:rFonts w:ascii="Garamond" w:eastAsia="Garamond" w:hAnsi="Garamond" w:cs="Garamond"/>
        </w:rPr>
        <w:t xml:space="preserve"> Participants who will be competing as part of the regional Make48 Playoff event should register under this type. Students should be registered SkillsUSA members in their respective local chapter by March 1 to be eligible to compete. This event is made up of 3 students and 1 advisor.</w:t>
      </w:r>
    </w:p>
    <w:p w14:paraId="68F96B94"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Guest: </w:t>
      </w:r>
      <w:r>
        <w:rPr>
          <w:rFonts w:ascii="Garamond" w:eastAsia="Garamond" w:hAnsi="Garamond" w:cs="Garamond"/>
        </w:rPr>
        <w:t xml:space="preserve">Chaperones, family members, non-member students and professionals and other attendees not listed above who wish to attend the entire conference and State Farm Arena sessions. </w:t>
      </w:r>
    </w:p>
    <w:p w14:paraId="43A0F511"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w:t>
      </w:r>
      <w:r>
        <w:rPr>
          <w:rFonts w:ascii="Garamond" w:eastAsia="Garamond" w:hAnsi="Garamond" w:cs="Garamond"/>
          <w:b/>
          <w:bCs/>
        </w:rPr>
        <w:t xml:space="preserve">Children: </w:t>
      </w:r>
      <w:r>
        <w:rPr>
          <w:rFonts w:ascii="Garamond" w:eastAsia="Garamond" w:hAnsi="Garamond" w:cs="Garamond"/>
        </w:rPr>
        <w:t xml:space="preserve">Tickets for entertainment venues, or any event not mentioned in the children’s registration descriptions below </w:t>
      </w:r>
      <w:r>
        <w:rPr>
          <w:rFonts w:ascii="Garamond" w:eastAsia="Garamond" w:hAnsi="Garamond" w:cs="Garamond"/>
          <w:b/>
          <w:bCs/>
        </w:rPr>
        <w:t xml:space="preserve">are not </w:t>
      </w:r>
      <w:r>
        <w:rPr>
          <w:rFonts w:ascii="Garamond" w:eastAsia="Garamond" w:hAnsi="Garamond" w:cs="Garamond"/>
        </w:rPr>
        <w:t xml:space="preserve">part of the child’s registration. These admissions can be purchased separately onsite. </w:t>
      </w:r>
    </w:p>
    <w:p w14:paraId="10E66106" w14:textId="77777777" w:rsidR="006B1F4D" w:rsidRDefault="00000000">
      <w:pPr>
        <w:spacing w:line="276" w:lineRule="auto"/>
        <w:ind w:left="1440"/>
        <w:rPr>
          <w:rFonts w:ascii="Garamond" w:eastAsia="Garamond" w:hAnsi="Garamond" w:cs="Garamond"/>
        </w:rPr>
      </w:pPr>
      <w:r>
        <w:rPr>
          <w:rFonts w:ascii="Garamond" w:eastAsia="Garamond" w:hAnsi="Garamond" w:cs="Garamond"/>
          <w:b/>
          <w:bCs/>
        </w:rPr>
        <w:t xml:space="preserve">Child — Free registration (age 10 and under) </w:t>
      </w:r>
      <w:r>
        <w:rPr>
          <w:rFonts w:ascii="Garamond" w:eastAsia="Garamond" w:hAnsi="Garamond" w:cs="Garamond"/>
        </w:rPr>
        <w:t xml:space="preserve">Registration includes access to conference floor at Georgia World Congress Center only. Admission to the Champions Festival and general sessions at State Farm Arena are not included. Purchase the Child Session Pass to include admission to the general sessions and Champions Festival. </w:t>
      </w:r>
    </w:p>
    <w:p w14:paraId="7124E078" w14:textId="77777777" w:rsidR="006B1F4D" w:rsidRDefault="00000000">
      <w:pPr>
        <w:spacing w:line="276" w:lineRule="auto"/>
        <w:ind w:left="1440"/>
        <w:rPr>
          <w:rFonts w:ascii="Garamond" w:eastAsia="Garamond" w:hAnsi="Garamond" w:cs="Garamond"/>
        </w:rPr>
      </w:pPr>
      <w:r>
        <w:rPr>
          <w:rFonts w:ascii="Garamond" w:eastAsia="Garamond" w:hAnsi="Garamond" w:cs="Garamond"/>
          <w:b/>
          <w:bCs/>
        </w:rPr>
        <w:lastRenderedPageBreak/>
        <w:t xml:space="preserve">Child Session Pass – Paid Registration (ages 10 and under) </w:t>
      </w:r>
      <w:r>
        <w:rPr>
          <w:rFonts w:ascii="Garamond" w:eastAsia="Garamond" w:hAnsi="Garamond" w:cs="Garamond"/>
        </w:rPr>
        <w:t xml:space="preserve">Registration includes access to conference floor at Georgia World Congress Center, Champions Festival, and admission to the general sessions at State Farm Arena. </w:t>
      </w:r>
    </w:p>
    <w:p w14:paraId="2EC44BC3" w14:textId="77777777" w:rsidR="006B1F4D" w:rsidRDefault="006B1F4D">
      <w:pPr>
        <w:spacing w:line="276" w:lineRule="auto"/>
        <w:rPr>
          <w:rFonts w:ascii="Garamond" w:eastAsia="Garamond" w:hAnsi="Garamond" w:cs="Garamond"/>
        </w:rPr>
      </w:pPr>
    </w:p>
    <w:p w14:paraId="3B9B4E88" w14:textId="77777777" w:rsidR="006B1F4D" w:rsidRDefault="00000000">
      <w:pPr>
        <w:spacing w:line="276" w:lineRule="auto"/>
        <w:rPr>
          <w:rFonts w:ascii="Garamond" w:eastAsia="Garamond" w:hAnsi="Garamond" w:cs="Garamond"/>
        </w:rPr>
      </w:pPr>
      <w:r>
        <w:rPr>
          <w:rFonts w:ascii="Garamond" w:eastAsia="Garamond" w:hAnsi="Garamond" w:cs="Garamond"/>
        </w:rPr>
        <w:t xml:space="preserve">Children ages three and under may sit on an adult’s lap at the State Farm Arena general sessions at no charge. A separate seat is not reserved. Purchase a Child Session Pass to reserve a seat for children aged three and under. </w:t>
      </w:r>
      <w:r>
        <w:rPr>
          <w:rFonts w:ascii="Garamond" w:eastAsia="Garamond" w:hAnsi="Garamond" w:cs="Garamond"/>
          <w:color w:val="FF0000"/>
        </w:rPr>
        <w:br/>
      </w:r>
    </w:p>
    <w:p w14:paraId="50209750" w14:textId="77777777" w:rsidR="006B1F4D" w:rsidRDefault="00000000">
      <w:pPr>
        <w:spacing w:line="276" w:lineRule="auto"/>
        <w:rPr>
          <w:rFonts w:ascii="Garamond" w:eastAsia="Garamond" w:hAnsi="Garamond" w:cs="Garamond"/>
          <w:b/>
          <w:bCs/>
        </w:rPr>
      </w:pPr>
      <w:r>
        <w:rPr>
          <w:rFonts w:ascii="Garamond" w:eastAsia="Garamond" w:hAnsi="Garamond" w:cs="Garamond"/>
          <w:b/>
          <w:bCs/>
        </w:rPr>
        <w:t>Register for Conference</w:t>
      </w:r>
    </w:p>
    <w:p w14:paraId="0D59C516" w14:textId="77777777" w:rsidR="006B1F4D" w:rsidRDefault="00000000">
      <w:pPr>
        <w:spacing w:line="276" w:lineRule="auto"/>
        <w:rPr>
          <w:rFonts w:ascii="Garamond" w:eastAsia="Garamond" w:hAnsi="Garamond" w:cs="Garamond"/>
        </w:rPr>
      </w:pPr>
      <w:r>
        <w:rPr>
          <w:rFonts w:ascii="Garamond" w:eastAsia="Garamond" w:hAnsi="Garamond" w:cs="Garamond"/>
          <w:color w:val="C00000"/>
        </w:rPr>
        <w:t xml:space="preserve">Competitors must be registered SkillsUSA members by the state deadline or no later than the national deadline of March 1 to compete at nationals </w:t>
      </w:r>
      <w:r>
        <w:rPr>
          <w:rFonts w:ascii="Garamond" w:eastAsia="Garamond" w:hAnsi="Garamond" w:cs="Garamond"/>
        </w:rPr>
        <w:t>and the school membership invoices must be paid before competitors can register.</w:t>
      </w:r>
    </w:p>
    <w:p w14:paraId="47EA9B7B" w14:textId="77777777" w:rsidR="006B1F4D" w:rsidRDefault="00000000">
      <w:pPr>
        <w:numPr>
          <w:ilvl w:val="0"/>
          <w:numId w:val="2"/>
        </w:numPr>
        <w:spacing w:line="276" w:lineRule="auto"/>
        <w:rPr>
          <w:rFonts w:ascii="Garamond" w:eastAsia="Garamond" w:hAnsi="Garamond" w:cs="Garamond"/>
        </w:rPr>
      </w:pPr>
      <w:r>
        <w:rPr>
          <w:rFonts w:ascii="Garamond" w:eastAsia="Garamond" w:hAnsi="Garamond" w:cs="Garamond"/>
        </w:rPr>
        <w:t>Log on to the registration site and click the tab Conference&gt;My Registrations</w:t>
      </w:r>
      <w:r>
        <w:rPr>
          <w:rFonts w:ascii="Garamond" w:eastAsia="Garamond" w:hAnsi="Garamond" w:cs="Garamond"/>
          <w:i/>
          <w:iCs/>
        </w:rPr>
        <w:t>.</w:t>
      </w:r>
    </w:p>
    <w:p w14:paraId="0E5BAA42" w14:textId="77777777" w:rsidR="006B1F4D" w:rsidRDefault="00000000">
      <w:pPr>
        <w:numPr>
          <w:ilvl w:val="0"/>
          <w:numId w:val="2"/>
        </w:numPr>
        <w:spacing w:line="276" w:lineRule="auto"/>
        <w:rPr>
          <w:rFonts w:ascii="Garamond" w:eastAsia="Garamond" w:hAnsi="Garamond" w:cs="Garamond"/>
        </w:rPr>
      </w:pPr>
      <w:r>
        <w:rPr>
          <w:rFonts w:ascii="Garamond" w:eastAsia="Garamond" w:hAnsi="Garamond" w:cs="Garamond"/>
        </w:rPr>
        <w:t>Select the event; SkillsUSA National Leadership &amp; Skills Conference in the drop-down event menu.</w:t>
      </w:r>
    </w:p>
    <w:p w14:paraId="6D9F6105" w14:textId="77777777" w:rsidR="006B1F4D" w:rsidRDefault="00000000">
      <w:pPr>
        <w:numPr>
          <w:ilvl w:val="0"/>
          <w:numId w:val="2"/>
        </w:numPr>
        <w:spacing w:line="276" w:lineRule="auto"/>
        <w:rPr>
          <w:rFonts w:ascii="Garamond" w:eastAsia="Garamond" w:hAnsi="Garamond" w:cs="Garamond"/>
        </w:rPr>
      </w:pPr>
      <w:r>
        <w:rPr>
          <w:rFonts w:ascii="Garamond" w:eastAsia="Garamond" w:hAnsi="Garamond" w:cs="Garamond"/>
        </w:rPr>
        <w:t xml:space="preserve">Participants previously registered for past state conferences may be copied to NLSC: Click the button Look Up Previous Regs at the bottom of the screen to locate registrations from a previous conference and quickly register for NLSC.  </w:t>
      </w:r>
      <w:r>
        <w:rPr>
          <w:rFonts w:ascii="Garamond" w:eastAsia="Garamond" w:hAnsi="Garamond" w:cs="Garamond"/>
          <w:i/>
          <w:iCs/>
        </w:rPr>
        <w:t xml:space="preserve">NOTE: This feature will only work if all membership invoices are paid in full </w:t>
      </w:r>
      <w:proofErr w:type="gramStart"/>
      <w:r>
        <w:rPr>
          <w:rFonts w:ascii="Garamond" w:eastAsia="Garamond" w:hAnsi="Garamond" w:cs="Garamond"/>
          <w:i/>
          <w:iCs/>
        </w:rPr>
        <w:t>for</w:t>
      </w:r>
      <w:proofErr w:type="gramEnd"/>
      <w:r>
        <w:rPr>
          <w:rFonts w:ascii="Garamond" w:eastAsia="Garamond" w:hAnsi="Garamond" w:cs="Garamond"/>
          <w:i/>
          <w:iCs/>
        </w:rPr>
        <w:t xml:space="preserve"> your school. You must ensure all data and registrant type are carried over to the NLSC record accurately. </w:t>
      </w:r>
    </w:p>
    <w:p w14:paraId="1659DBC1" w14:textId="77777777" w:rsidR="006B1F4D" w:rsidRDefault="00000000">
      <w:pPr>
        <w:numPr>
          <w:ilvl w:val="0"/>
          <w:numId w:val="2"/>
        </w:numPr>
        <w:spacing w:line="276" w:lineRule="auto"/>
        <w:rPr>
          <w:rFonts w:ascii="Garamond" w:eastAsia="Garamond" w:hAnsi="Garamond" w:cs="Garamond"/>
        </w:rPr>
      </w:pPr>
      <w:r>
        <w:rPr>
          <w:rFonts w:ascii="Garamond" w:eastAsia="Garamond" w:hAnsi="Garamond" w:cs="Garamond"/>
        </w:rPr>
        <w:t xml:space="preserve">Click the Add Registrant button at the top of the screen to manually register new attendees. Follow the prompts. Be sure to select registered members from the drop-down name list. Only manually type names of attendees who are not members at the school. </w:t>
      </w:r>
    </w:p>
    <w:p w14:paraId="105033FD" w14:textId="77777777" w:rsidR="006B1F4D" w:rsidRDefault="00000000">
      <w:pPr>
        <w:spacing w:after="160" w:line="276" w:lineRule="auto"/>
        <w:rPr>
          <w:rFonts w:ascii="Garamond" w:eastAsia="Garamond" w:hAnsi="Garamond" w:cs="Garamond"/>
          <w:color w:val="FF0000"/>
        </w:rPr>
      </w:pPr>
      <w:r>
        <w:rPr>
          <w:rFonts w:ascii="Garamond" w:eastAsia="Garamond" w:hAnsi="Garamond" w:cs="Garamond"/>
          <w:color w:val="FF0000"/>
        </w:rPr>
        <w:t xml:space="preserve"> </w:t>
      </w:r>
    </w:p>
    <w:p w14:paraId="6FE71F37" w14:textId="77777777" w:rsidR="006B1F4D" w:rsidRDefault="00000000">
      <w:pPr>
        <w:spacing w:line="276" w:lineRule="auto"/>
        <w:rPr>
          <w:rFonts w:ascii="Garamond" w:eastAsia="Garamond" w:hAnsi="Garamond" w:cs="Garamond"/>
          <w:b/>
          <w:bCs/>
        </w:rPr>
      </w:pPr>
      <w:r>
        <w:rPr>
          <w:rFonts w:ascii="Garamond" w:eastAsia="Garamond" w:hAnsi="Garamond" w:cs="Garamond"/>
          <w:b/>
          <w:bCs/>
        </w:rPr>
        <w:t xml:space="preserve">Individual Registration Records </w:t>
      </w:r>
    </w:p>
    <w:p w14:paraId="10A56490" w14:textId="77777777" w:rsidR="006B1F4D" w:rsidRDefault="00000000">
      <w:pPr>
        <w:numPr>
          <w:ilvl w:val="0"/>
          <w:numId w:val="5"/>
        </w:numPr>
        <w:spacing w:line="276" w:lineRule="auto"/>
        <w:rPr>
          <w:rFonts w:ascii="Garamond" w:eastAsia="Garamond" w:hAnsi="Garamond" w:cs="Garamond"/>
        </w:rPr>
      </w:pPr>
      <w:r>
        <w:rPr>
          <w:rFonts w:ascii="Garamond" w:eastAsia="Garamond" w:hAnsi="Garamond" w:cs="Garamond"/>
        </w:rPr>
        <w:t xml:space="preserve">Complete all the information in each individual registration record. It is critical to provide accurate birth dates for competitors, onsite emergency contacts for all participants, and complete the Americans with Disability Act (ADA), Education and Dietary accommodations section if applicable. </w:t>
      </w:r>
    </w:p>
    <w:p w14:paraId="340FAB39" w14:textId="77777777" w:rsidR="006B1F4D" w:rsidRDefault="00000000">
      <w:pPr>
        <w:numPr>
          <w:ilvl w:val="0"/>
          <w:numId w:val="5"/>
        </w:numPr>
        <w:spacing w:line="276" w:lineRule="auto"/>
        <w:rPr>
          <w:rFonts w:ascii="Garamond" w:eastAsia="Garamond" w:hAnsi="Garamond" w:cs="Garamond"/>
        </w:rPr>
      </w:pPr>
      <w:r>
        <w:rPr>
          <w:rFonts w:ascii="Garamond" w:eastAsia="Garamond" w:hAnsi="Garamond" w:cs="Garamond"/>
        </w:rPr>
        <w:t xml:space="preserve">If applicable, in the Add-On Events section, select Leverage (pre-conference for state officers), Community Service (advisors and students) OR Immersive Experience: Construction (NEW for Students!). </w:t>
      </w:r>
      <w:r>
        <w:rPr>
          <w:rFonts w:ascii="Garamond" w:eastAsia="Garamond" w:hAnsi="Garamond" w:cs="Garamond"/>
          <w:i/>
          <w:iCs/>
        </w:rPr>
        <w:t>Additional registration fees apply to the Leverage pre-conference event.</w:t>
      </w:r>
    </w:p>
    <w:p w14:paraId="58288B6A" w14:textId="77777777" w:rsidR="006B1F4D" w:rsidRDefault="00000000">
      <w:pPr>
        <w:numPr>
          <w:ilvl w:val="0"/>
          <w:numId w:val="5"/>
        </w:numPr>
        <w:spacing w:line="276" w:lineRule="auto"/>
        <w:rPr>
          <w:rFonts w:ascii="Garamond" w:eastAsia="Garamond" w:hAnsi="Garamond" w:cs="Garamond"/>
        </w:rPr>
      </w:pPr>
      <w:r>
        <w:rPr>
          <w:rFonts w:ascii="Garamond" w:eastAsia="Garamond" w:hAnsi="Garamond" w:cs="Garamond"/>
        </w:rPr>
        <w:t xml:space="preserve">Your state may be offering other add-ons. In the Optional Fees section of each individual registration record click the button Add to display a list of possible options. Select the quantity and click Save. </w:t>
      </w:r>
    </w:p>
    <w:p w14:paraId="267935F4" w14:textId="77777777" w:rsidR="006B1F4D" w:rsidRDefault="00000000">
      <w:pPr>
        <w:numPr>
          <w:ilvl w:val="0"/>
          <w:numId w:val="5"/>
        </w:numPr>
        <w:spacing w:line="276" w:lineRule="auto"/>
        <w:rPr>
          <w:rFonts w:ascii="Garamond" w:eastAsia="Garamond" w:hAnsi="Garamond" w:cs="Garamond"/>
        </w:rPr>
      </w:pPr>
      <w:r>
        <w:rPr>
          <w:rFonts w:ascii="Garamond" w:eastAsia="Garamond" w:hAnsi="Garamond" w:cs="Garamond"/>
        </w:rPr>
        <w:t>ADA/Education/Dietary Accommodations- If the attendee needs accommodation, the advisor should check the boxes that apply in each section.</w:t>
      </w:r>
    </w:p>
    <w:p w14:paraId="1317A052" w14:textId="77777777" w:rsidR="006B1F4D" w:rsidRDefault="00000000">
      <w:pPr>
        <w:numPr>
          <w:ilvl w:val="1"/>
          <w:numId w:val="5"/>
        </w:numPr>
        <w:spacing w:line="276" w:lineRule="auto"/>
        <w:rPr>
          <w:rFonts w:ascii="Garamond" w:eastAsia="Garamond" w:hAnsi="Garamond" w:cs="Garamond"/>
        </w:rPr>
      </w:pPr>
      <w:r>
        <w:rPr>
          <w:rFonts w:ascii="Garamond" w:eastAsia="Garamond" w:hAnsi="Garamond" w:cs="Garamond"/>
        </w:rPr>
        <w:t xml:space="preserve">Only check the boxes or add information in the Details screen if an accommodation is needed. Otherwise, please skip this section. A blank hard copy of the Conference Registration and Liability form can be printed and handed out to attendees to collect the accommodation information. See information on the form below. </w:t>
      </w:r>
    </w:p>
    <w:p w14:paraId="0C6E12A1" w14:textId="77777777" w:rsidR="006B1F4D" w:rsidRDefault="00000000">
      <w:pPr>
        <w:numPr>
          <w:ilvl w:val="0"/>
          <w:numId w:val="5"/>
        </w:numPr>
        <w:spacing w:line="276" w:lineRule="auto"/>
        <w:rPr>
          <w:rFonts w:ascii="Garamond" w:eastAsia="Garamond" w:hAnsi="Garamond" w:cs="Garamond"/>
        </w:rPr>
      </w:pPr>
      <w:r>
        <w:rPr>
          <w:rFonts w:ascii="Garamond" w:eastAsia="Garamond" w:hAnsi="Garamond" w:cs="Garamond"/>
        </w:rPr>
        <w:t>Once names are added and individual registration records are completed click the Submit Registration button to validate your registration information and to issue an invoice if your state is using the invoicing in the system.</w:t>
      </w:r>
    </w:p>
    <w:p w14:paraId="75CD5DBC" w14:textId="77777777" w:rsidR="006B1F4D" w:rsidRDefault="00000000">
      <w:pPr>
        <w:numPr>
          <w:ilvl w:val="1"/>
          <w:numId w:val="5"/>
        </w:numPr>
        <w:spacing w:line="276" w:lineRule="auto"/>
        <w:rPr>
          <w:rFonts w:ascii="Garamond" w:eastAsia="Garamond" w:hAnsi="Garamond" w:cs="Garamond"/>
        </w:rPr>
      </w:pPr>
      <w:r>
        <w:rPr>
          <w:rFonts w:ascii="Garamond" w:eastAsia="Garamond" w:hAnsi="Garamond" w:cs="Garamond"/>
        </w:rPr>
        <w:lastRenderedPageBreak/>
        <w:t xml:space="preserve">NOTE: Once a name is added to the site, they are considered registered regardless of whether the </w:t>
      </w:r>
      <w:r>
        <w:rPr>
          <w:rFonts w:ascii="Garamond" w:eastAsia="Garamond" w:hAnsi="Garamond" w:cs="Garamond"/>
          <w:i/>
          <w:iCs/>
        </w:rPr>
        <w:t>Submit Registration</w:t>
      </w:r>
      <w:r>
        <w:rPr>
          <w:rFonts w:ascii="Garamond" w:eastAsia="Garamond" w:hAnsi="Garamond" w:cs="Garamond"/>
        </w:rPr>
        <w:t xml:space="preserve"> button was clicked. </w:t>
      </w:r>
      <w:r>
        <w:rPr>
          <w:rFonts w:ascii="Garamond" w:eastAsia="Garamond" w:hAnsi="Garamond" w:cs="Garamond"/>
          <w:color w:val="C00000"/>
        </w:rPr>
        <w:t xml:space="preserve">Be sure to advise your state director before the registration deadline of anyone who is no longer attending. </w:t>
      </w:r>
    </w:p>
    <w:p w14:paraId="6291FECA" w14:textId="77777777" w:rsidR="006B1F4D" w:rsidRDefault="006B1F4D">
      <w:pPr>
        <w:spacing w:line="276" w:lineRule="auto"/>
        <w:rPr>
          <w:rFonts w:ascii="Garamond" w:eastAsia="Garamond" w:hAnsi="Garamond" w:cs="Garamond"/>
          <w:b/>
          <w:bCs/>
          <w:color w:val="FF0000"/>
        </w:rPr>
      </w:pPr>
    </w:p>
    <w:p w14:paraId="15E87137" w14:textId="77777777" w:rsidR="006B1F4D" w:rsidRDefault="00000000">
      <w:pPr>
        <w:spacing w:line="276" w:lineRule="auto"/>
        <w:rPr>
          <w:rFonts w:ascii="Garamond" w:eastAsia="Garamond" w:hAnsi="Garamond" w:cs="Garamond"/>
          <w:b/>
          <w:bCs/>
        </w:rPr>
      </w:pPr>
      <w:r>
        <w:rPr>
          <w:rFonts w:ascii="Garamond" w:eastAsia="Garamond" w:hAnsi="Garamond" w:cs="Garamond"/>
          <w:b/>
          <w:bCs/>
        </w:rPr>
        <w:t>Conference Registration Liability and Release Form</w:t>
      </w:r>
    </w:p>
    <w:p w14:paraId="114BF8B1" w14:textId="77777777" w:rsidR="006B1F4D" w:rsidRDefault="00000000">
      <w:pPr>
        <w:spacing w:line="276" w:lineRule="auto"/>
        <w:ind w:left="720"/>
        <w:rPr>
          <w:rFonts w:ascii="Garamond" w:eastAsia="Garamond" w:hAnsi="Garamond" w:cs="Garamond"/>
        </w:rPr>
      </w:pPr>
      <w:r>
        <w:rPr>
          <w:rFonts w:ascii="Garamond" w:eastAsia="Garamond" w:hAnsi="Garamond" w:cs="Garamond"/>
        </w:rPr>
        <w:t xml:space="preserve">●      The Advisor is responsible for providing the Code of Conduct to students and other attendees they register. Provide the hard copy registration and liability form and return to the individual registration record to check the box in the attestation section next to I agree. See bullet below on how to access and print a blank fillable NLSC form that can be given to attendees. </w:t>
      </w:r>
    </w:p>
    <w:p w14:paraId="2A904A23" w14:textId="77777777" w:rsidR="006B1F4D" w:rsidRDefault="00000000">
      <w:pPr>
        <w:spacing w:line="276" w:lineRule="auto"/>
        <w:ind w:left="720"/>
        <w:rPr>
          <w:rFonts w:ascii="Garamond" w:eastAsia="Garamond" w:hAnsi="Garamond" w:cs="Garamond"/>
          <w:i/>
          <w:iCs/>
        </w:rPr>
      </w:pPr>
      <w:r>
        <w:rPr>
          <w:rFonts w:ascii="Garamond" w:eastAsia="Garamond" w:hAnsi="Garamond" w:cs="Garamond"/>
        </w:rPr>
        <w:t xml:space="preserve">●      Once the name is registered, click the FORM link displayed to the left of the name </w:t>
      </w:r>
      <w:r>
        <w:rPr>
          <w:rFonts w:ascii="Garamond" w:eastAsia="Garamond" w:hAnsi="Garamond" w:cs="Garamond"/>
          <w:i/>
          <w:iCs/>
        </w:rPr>
        <w:t xml:space="preserve">for a copy of the completed online Code of Conduct and Liability form for individual attendees. </w:t>
      </w:r>
    </w:p>
    <w:p w14:paraId="7C78DE27" w14:textId="77777777" w:rsidR="006B1F4D" w:rsidRDefault="00000000">
      <w:pPr>
        <w:spacing w:line="276" w:lineRule="auto"/>
        <w:ind w:left="720"/>
        <w:rPr>
          <w:rFonts w:ascii="Garamond" w:eastAsia="Garamond" w:hAnsi="Garamond" w:cs="Garamond"/>
        </w:rPr>
      </w:pPr>
      <w:r>
        <w:rPr>
          <w:rFonts w:ascii="Garamond" w:eastAsia="Garamond" w:hAnsi="Garamond" w:cs="Garamond"/>
        </w:rPr>
        <w:t>●      A</w:t>
      </w:r>
      <w:hyperlink r:id="rId78">
        <w:r w:rsidR="006B1F4D">
          <w:rPr>
            <w:rFonts w:ascii="Garamond" w:eastAsia="Garamond" w:hAnsi="Garamond" w:cs="Garamond"/>
          </w:rPr>
          <w:t xml:space="preserve"> </w:t>
        </w:r>
      </w:hyperlink>
      <w:hyperlink r:id="rId79">
        <w:r w:rsidR="006B1F4D">
          <w:rPr>
            <w:rFonts w:ascii="Garamond" w:eastAsia="Garamond" w:hAnsi="Garamond" w:cs="Garamond"/>
            <w:b/>
            <w:bCs/>
            <w:color w:val="1155CC"/>
            <w:u w:val="single"/>
          </w:rPr>
          <w:t>blank fillable NLSC form</w:t>
        </w:r>
      </w:hyperlink>
      <w:r>
        <w:rPr>
          <w:rFonts w:ascii="Garamond" w:eastAsia="Garamond" w:hAnsi="Garamond" w:cs="Garamond"/>
        </w:rPr>
        <w:t xml:space="preserve"> can be printed ahead of time and given to the participant to fill out or have a parent sign. The ADA/Education/ Dietary questions will be part of the online form. Click the tab Conference &gt; NLSC Conference Liability and Release Form. The form should then be returned to the advisor or designated school person to enter the data. </w:t>
      </w:r>
    </w:p>
    <w:p w14:paraId="43EF7C46" w14:textId="77777777" w:rsidR="006B1F4D" w:rsidRDefault="006B1F4D">
      <w:pPr>
        <w:spacing w:line="276" w:lineRule="auto"/>
        <w:rPr>
          <w:rFonts w:ascii="Garamond" w:eastAsia="Garamond" w:hAnsi="Garamond" w:cs="Garamond"/>
          <w:b/>
          <w:bCs/>
        </w:rPr>
      </w:pPr>
    </w:p>
    <w:p w14:paraId="557F57E1" w14:textId="77777777" w:rsidR="006B1F4D" w:rsidRDefault="00000000">
      <w:pPr>
        <w:spacing w:line="276" w:lineRule="auto"/>
        <w:rPr>
          <w:rFonts w:ascii="Garamond" w:eastAsia="Garamond" w:hAnsi="Garamond" w:cs="Garamond"/>
        </w:rPr>
      </w:pPr>
      <w:r>
        <w:rPr>
          <w:rFonts w:ascii="Garamond" w:eastAsia="Garamond" w:hAnsi="Garamond" w:cs="Garamond"/>
          <w:b/>
          <w:bCs/>
        </w:rPr>
        <w:t>Home Address</w:t>
      </w:r>
      <w:r>
        <w:rPr>
          <w:rFonts w:ascii="Garamond" w:eastAsia="Garamond" w:hAnsi="Garamond" w:cs="Garamond"/>
          <w:b/>
          <w:bCs/>
        </w:rPr>
        <w:br/>
      </w:r>
      <w:r>
        <w:rPr>
          <w:rFonts w:ascii="Garamond" w:eastAsia="Garamond" w:hAnsi="Garamond" w:cs="Garamond"/>
        </w:rPr>
        <w:t>You must provide a home address for competitors. Competitor awards and corporate gifts may be mailed to home addresses.</w:t>
      </w:r>
    </w:p>
    <w:p w14:paraId="115B3366" w14:textId="77777777" w:rsidR="006B1F4D" w:rsidRDefault="00000000">
      <w:pPr>
        <w:spacing w:line="276" w:lineRule="auto"/>
        <w:rPr>
          <w:rFonts w:ascii="Garamond" w:eastAsia="Garamond" w:hAnsi="Garamond" w:cs="Garamond"/>
        </w:rPr>
      </w:pPr>
      <w:r>
        <w:rPr>
          <w:rFonts w:ascii="Garamond" w:eastAsia="Garamond" w:hAnsi="Garamond" w:cs="Garamond"/>
        </w:rPr>
        <w:t xml:space="preserve"> </w:t>
      </w:r>
    </w:p>
    <w:p w14:paraId="72CF8FAB" w14:textId="77777777" w:rsidR="006B1F4D" w:rsidRDefault="00000000">
      <w:pPr>
        <w:spacing w:line="276" w:lineRule="auto"/>
        <w:rPr>
          <w:rFonts w:ascii="Garamond" w:eastAsia="Garamond" w:hAnsi="Garamond" w:cs="Garamond"/>
          <w:b/>
          <w:bCs/>
        </w:rPr>
      </w:pPr>
      <w:r>
        <w:rPr>
          <w:rFonts w:ascii="Garamond" w:eastAsia="Garamond" w:hAnsi="Garamond" w:cs="Garamond"/>
          <w:b/>
          <w:bCs/>
        </w:rPr>
        <w:t>Emergency Contact</w:t>
      </w:r>
    </w:p>
    <w:p w14:paraId="1FC77521" w14:textId="77777777" w:rsidR="006B1F4D" w:rsidRDefault="00000000">
      <w:pPr>
        <w:spacing w:line="276" w:lineRule="auto"/>
        <w:rPr>
          <w:rFonts w:ascii="Garamond" w:eastAsia="Garamond" w:hAnsi="Garamond" w:cs="Garamond"/>
        </w:rPr>
      </w:pPr>
      <w:r>
        <w:rPr>
          <w:rFonts w:ascii="Garamond" w:eastAsia="Garamond" w:hAnsi="Garamond" w:cs="Garamond"/>
        </w:rPr>
        <w:t>Emergency contact information is required for all participants.</w:t>
      </w:r>
      <w:r>
        <w:rPr>
          <w:rFonts w:ascii="Garamond" w:eastAsia="Garamond" w:hAnsi="Garamond" w:cs="Garamond"/>
        </w:rPr>
        <w:br/>
      </w:r>
    </w:p>
    <w:p w14:paraId="41E53CF1" w14:textId="77777777" w:rsidR="006B1F4D" w:rsidRDefault="00000000">
      <w:pPr>
        <w:spacing w:after="200" w:line="276" w:lineRule="auto"/>
        <w:rPr>
          <w:rFonts w:ascii="Garamond" w:eastAsia="Garamond" w:hAnsi="Garamond" w:cs="Garamond"/>
        </w:rPr>
      </w:pPr>
      <w:r>
        <w:rPr>
          <w:rFonts w:ascii="Garamond" w:eastAsia="Garamond" w:hAnsi="Garamond" w:cs="Garamond"/>
          <w:b/>
          <w:bCs/>
        </w:rPr>
        <w:t>Name Badges</w:t>
      </w:r>
      <w:r>
        <w:rPr>
          <w:rFonts w:ascii="Garamond" w:eastAsia="Garamond" w:hAnsi="Garamond" w:cs="Garamond"/>
          <w:b/>
          <w:bCs/>
        </w:rPr>
        <w:br/>
      </w:r>
      <w:r>
        <w:rPr>
          <w:rFonts w:ascii="Garamond" w:eastAsia="Garamond" w:hAnsi="Garamond" w:cs="Garamond"/>
        </w:rPr>
        <w:t>Name badges must be worn to be admitted to all NLSC functions. Please remind your students to remember to have their badge before leaving the hotel to avoid a return trip back to the hotel.</w:t>
      </w:r>
    </w:p>
    <w:p w14:paraId="125FCE1C" w14:textId="77777777" w:rsidR="006B1F4D" w:rsidRDefault="00000000">
      <w:pPr>
        <w:spacing w:after="200" w:line="276" w:lineRule="auto"/>
        <w:rPr>
          <w:rFonts w:ascii="Garamond" w:eastAsia="Garamond" w:hAnsi="Garamond" w:cs="Garamond"/>
        </w:rPr>
      </w:pPr>
      <w:r>
        <w:rPr>
          <w:rFonts w:ascii="Garamond" w:eastAsia="Garamond" w:hAnsi="Garamond" w:cs="Garamond"/>
        </w:rPr>
        <w:t xml:space="preserve">Please attach collectable pins to lanyards and not directly on the badge holder. All information displayed on the badge must be visible. </w:t>
      </w:r>
    </w:p>
    <w:p w14:paraId="0072B283" w14:textId="77777777" w:rsidR="006B1F4D" w:rsidRDefault="00000000">
      <w:pPr>
        <w:spacing w:line="276" w:lineRule="auto"/>
        <w:rPr>
          <w:rFonts w:ascii="Garamond" w:eastAsia="Garamond" w:hAnsi="Garamond" w:cs="Garamond"/>
        </w:rPr>
      </w:pPr>
      <w:r>
        <w:rPr>
          <w:rFonts w:ascii="Garamond" w:eastAsia="Garamond" w:hAnsi="Garamond" w:cs="Garamond"/>
          <w:b/>
          <w:bCs/>
        </w:rPr>
        <w:t>Cancellation and Refund Policy</w:t>
      </w:r>
      <w:r>
        <w:rPr>
          <w:rFonts w:ascii="Garamond" w:eastAsia="Garamond" w:hAnsi="Garamond" w:cs="Garamond"/>
          <w:b/>
          <w:bCs/>
        </w:rPr>
        <w:br/>
      </w:r>
      <w:r>
        <w:rPr>
          <w:rFonts w:ascii="Garamond" w:eastAsia="Garamond" w:hAnsi="Garamond" w:cs="Garamond"/>
        </w:rPr>
        <w:t xml:space="preserve">Schools are responsible for paying for all registrants that cancel after the registration deadline. Cancellations made after the deadline are not eligible for a refund/credit. </w:t>
      </w:r>
    </w:p>
    <w:p w14:paraId="4B36F0C1" w14:textId="77777777" w:rsidR="006B1F4D" w:rsidRDefault="006B1F4D">
      <w:pPr>
        <w:spacing w:line="276" w:lineRule="auto"/>
        <w:rPr>
          <w:rFonts w:ascii="Garamond" w:eastAsia="Garamond" w:hAnsi="Garamond" w:cs="Garamond"/>
        </w:rPr>
      </w:pPr>
    </w:p>
    <w:p w14:paraId="15BEF98E" w14:textId="77777777" w:rsidR="006B1F4D" w:rsidRDefault="00000000">
      <w:pPr>
        <w:pStyle w:val="Heading2"/>
        <w:keepNext w:val="0"/>
        <w:keepLines w:val="0"/>
        <w:shd w:val="clear" w:color="auto" w:fill="FFFFFF"/>
        <w:spacing w:after="40" w:line="276" w:lineRule="auto"/>
      </w:pPr>
      <w:bookmarkStart w:id="61" w:name="_no12b0grh94p" w:colFirst="0" w:colLast="0"/>
      <w:bookmarkEnd w:id="61"/>
      <w:r>
        <w:br w:type="page"/>
      </w:r>
    </w:p>
    <w:p w14:paraId="5A786891" w14:textId="77777777" w:rsidR="006B1F4D" w:rsidRDefault="00000000">
      <w:pPr>
        <w:pStyle w:val="Heading2"/>
        <w:keepNext w:val="0"/>
        <w:keepLines w:val="0"/>
        <w:shd w:val="clear" w:color="auto" w:fill="FFFFFF"/>
        <w:spacing w:after="40" w:line="276" w:lineRule="auto"/>
      </w:pPr>
      <w:bookmarkStart w:id="62" w:name="_vsz8cn4iexwr" w:colFirst="0" w:colLast="0"/>
      <w:bookmarkEnd w:id="62"/>
      <w:r>
        <w:lastRenderedPageBreak/>
        <w:t xml:space="preserve">Accessibility </w:t>
      </w:r>
    </w:p>
    <w:p w14:paraId="5850746A" w14:textId="77777777" w:rsidR="006B1F4D" w:rsidRDefault="00000000">
      <w:pPr>
        <w:spacing w:line="276" w:lineRule="auto"/>
        <w:rPr>
          <w:rFonts w:ascii="Garamond" w:eastAsia="Garamond" w:hAnsi="Garamond" w:cs="Garamond"/>
        </w:rPr>
      </w:pPr>
      <w:r>
        <w:rPr>
          <w:rFonts w:ascii="Garamond" w:eastAsia="Garamond" w:hAnsi="Garamond" w:cs="Garamond"/>
        </w:rPr>
        <w:t xml:space="preserve">SkillsUSA strives to ensure inclusive participation in </w:t>
      </w:r>
      <w:proofErr w:type="gramStart"/>
      <w:r>
        <w:rPr>
          <w:rFonts w:ascii="Garamond" w:eastAsia="Garamond" w:hAnsi="Garamond" w:cs="Garamond"/>
        </w:rPr>
        <w:t>all of</w:t>
      </w:r>
      <w:proofErr w:type="gramEnd"/>
      <w:r>
        <w:rPr>
          <w:rFonts w:ascii="Garamond" w:eastAsia="Garamond" w:hAnsi="Garamond" w:cs="Garamond"/>
        </w:rPr>
        <w:t xml:space="preserve"> our programs, including NLSC. As we prepare for NLSC in Atlanta, please review the information below about </w:t>
      </w:r>
      <w:proofErr w:type="gramStart"/>
      <w:r>
        <w:rPr>
          <w:rFonts w:ascii="Garamond" w:eastAsia="Garamond" w:hAnsi="Garamond" w:cs="Garamond"/>
        </w:rPr>
        <w:t>accommodations</w:t>
      </w:r>
      <w:proofErr w:type="gramEnd"/>
      <w:r>
        <w:rPr>
          <w:rFonts w:ascii="Garamond" w:eastAsia="Garamond" w:hAnsi="Garamond" w:cs="Garamond"/>
        </w:rPr>
        <w:t>, and information about our key conference venues.</w:t>
      </w:r>
    </w:p>
    <w:p w14:paraId="218EFC5F" w14:textId="77777777" w:rsidR="006B1F4D" w:rsidRDefault="00000000">
      <w:pPr>
        <w:shd w:val="clear" w:color="auto" w:fill="FFFFFF"/>
        <w:spacing w:before="240" w:after="240" w:line="276" w:lineRule="auto"/>
        <w:rPr>
          <w:rFonts w:ascii="Garamond" w:eastAsia="Garamond" w:hAnsi="Garamond" w:cs="Garamond"/>
        </w:rPr>
      </w:pPr>
      <w:r>
        <w:rPr>
          <w:rFonts w:ascii="Garamond" w:eastAsia="Garamond" w:hAnsi="Garamond" w:cs="Garamond"/>
        </w:rPr>
        <w:t>Contact SkillsUSA Accessibility Team</w:t>
      </w:r>
    </w:p>
    <w:p w14:paraId="057497A4" w14:textId="77777777" w:rsidR="006B1F4D" w:rsidRDefault="00000000">
      <w:pPr>
        <w:numPr>
          <w:ilvl w:val="0"/>
          <w:numId w:val="8"/>
        </w:numPr>
        <w:shd w:val="clear" w:color="auto" w:fill="FFFFFF"/>
        <w:spacing w:before="240" w:line="276" w:lineRule="auto"/>
        <w:rPr>
          <w:rFonts w:ascii="Garamond" w:eastAsia="Garamond" w:hAnsi="Garamond" w:cs="Garamond"/>
        </w:rPr>
      </w:pPr>
      <w:r>
        <w:rPr>
          <w:rFonts w:ascii="Garamond" w:eastAsia="Garamond" w:hAnsi="Garamond" w:cs="Garamond"/>
          <w:b/>
          <w:bCs/>
        </w:rPr>
        <w:t xml:space="preserve">Accommodations Request Form: </w:t>
      </w:r>
      <w:r>
        <w:rPr>
          <w:rFonts w:ascii="Garamond" w:eastAsia="Garamond" w:hAnsi="Garamond" w:cs="Garamond"/>
        </w:rPr>
        <w:t xml:space="preserve">All attendees may request </w:t>
      </w:r>
      <w:proofErr w:type="gramStart"/>
      <w:r>
        <w:rPr>
          <w:rFonts w:ascii="Garamond" w:eastAsia="Garamond" w:hAnsi="Garamond" w:cs="Garamond"/>
        </w:rPr>
        <w:t>accommodations</w:t>
      </w:r>
      <w:proofErr w:type="gramEnd"/>
      <w:r>
        <w:rPr>
          <w:rFonts w:ascii="Garamond" w:eastAsia="Garamond" w:hAnsi="Garamond" w:cs="Garamond"/>
        </w:rPr>
        <w:t xml:space="preserve"> through the Accommodations Request Form.</w:t>
      </w:r>
    </w:p>
    <w:p w14:paraId="64EA1ADC" w14:textId="77777777" w:rsidR="006B1F4D" w:rsidRDefault="00000000">
      <w:pPr>
        <w:numPr>
          <w:ilvl w:val="0"/>
          <w:numId w:val="8"/>
        </w:numPr>
        <w:shd w:val="clear" w:color="auto" w:fill="FFFFFF"/>
        <w:spacing w:line="276" w:lineRule="auto"/>
        <w:rPr>
          <w:rFonts w:ascii="Garamond" w:eastAsia="Garamond" w:hAnsi="Garamond" w:cs="Garamond"/>
        </w:rPr>
      </w:pPr>
      <w:r>
        <w:rPr>
          <w:rFonts w:ascii="Garamond" w:eastAsia="Garamond" w:hAnsi="Garamond" w:cs="Garamond"/>
          <w:b/>
          <w:bCs/>
        </w:rPr>
        <w:t>Registration System:</w:t>
      </w:r>
      <w:r>
        <w:rPr>
          <w:rFonts w:ascii="Garamond" w:eastAsia="Garamond" w:hAnsi="Garamond" w:cs="Garamond"/>
        </w:rPr>
        <w:t xml:space="preserve"> Students and some attendees may request </w:t>
      </w:r>
      <w:proofErr w:type="gramStart"/>
      <w:r>
        <w:rPr>
          <w:rFonts w:ascii="Garamond" w:eastAsia="Garamond" w:hAnsi="Garamond" w:cs="Garamond"/>
        </w:rPr>
        <w:t>accommodations</w:t>
      </w:r>
      <w:proofErr w:type="gramEnd"/>
      <w:r>
        <w:rPr>
          <w:rFonts w:ascii="Garamond" w:eastAsia="Garamond" w:hAnsi="Garamond" w:cs="Garamond"/>
        </w:rPr>
        <w:t xml:space="preserve"> via the online NLSC registration system.</w:t>
      </w:r>
    </w:p>
    <w:p w14:paraId="0415512D" w14:textId="77777777" w:rsidR="006B1F4D" w:rsidRDefault="00000000">
      <w:pPr>
        <w:numPr>
          <w:ilvl w:val="0"/>
          <w:numId w:val="8"/>
        </w:numPr>
        <w:shd w:val="clear" w:color="auto" w:fill="FFFFFF"/>
        <w:spacing w:after="240" w:line="276" w:lineRule="auto"/>
        <w:rPr>
          <w:rFonts w:ascii="Garamond" w:eastAsia="Garamond" w:hAnsi="Garamond" w:cs="Garamond"/>
        </w:rPr>
      </w:pPr>
      <w:r>
        <w:rPr>
          <w:rFonts w:ascii="Garamond" w:eastAsia="Garamond" w:hAnsi="Garamond" w:cs="Garamond"/>
          <w:b/>
          <w:bCs/>
        </w:rPr>
        <w:t xml:space="preserve">In Person: </w:t>
      </w:r>
      <w:r>
        <w:rPr>
          <w:rFonts w:ascii="Garamond" w:eastAsia="Garamond" w:hAnsi="Garamond" w:cs="Garamond"/>
        </w:rPr>
        <w:t xml:space="preserve">Connect with a SkillsUSA associate at the Accessibility Help Desk, located at the NLSC Registration </w:t>
      </w:r>
      <w:proofErr w:type="gramStart"/>
      <w:r>
        <w:rPr>
          <w:rFonts w:ascii="Garamond" w:eastAsia="Garamond" w:hAnsi="Garamond" w:cs="Garamond"/>
        </w:rPr>
        <w:t>area</w:t>
      </w:r>
      <w:proofErr w:type="gramEnd"/>
      <w:r>
        <w:rPr>
          <w:rFonts w:ascii="Garamond" w:eastAsia="Garamond" w:hAnsi="Garamond" w:cs="Garamond"/>
        </w:rPr>
        <w:t xml:space="preserve"> for help.</w:t>
      </w:r>
    </w:p>
    <w:p w14:paraId="40D7EA5D" w14:textId="77777777" w:rsidR="006B1F4D" w:rsidRDefault="006B1F4D">
      <w:pPr>
        <w:jc w:val="center"/>
        <w:rPr>
          <w:rFonts w:ascii="Garamond" w:eastAsia="Garamond" w:hAnsi="Garamond" w:cs="Garamond"/>
          <w:b/>
          <w:bCs/>
          <w:highlight w:val="red"/>
        </w:rPr>
      </w:pPr>
      <w:hyperlink r:id="rId80" w:anchor="acc-req">
        <w:r>
          <w:rPr>
            <w:rFonts w:ascii="Garamond" w:eastAsia="Garamond" w:hAnsi="Garamond" w:cs="Garamond"/>
            <w:noProof/>
            <w:color w:val="1155CC"/>
            <w:u w:val="single"/>
          </w:rPr>
          <w:drawing>
            <wp:inline distT="114300" distB="114300" distL="114300" distR="114300" wp14:anchorId="6E968ED7" wp14:editId="20F2BD14">
              <wp:extent cx="1408176" cy="438912"/>
              <wp:effectExtent l="0" t="0" r="0" b="0"/>
              <wp:docPr id="1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81"/>
                      <a:srcRect l="151" r="151"/>
                      <a:stretch>
                        <a:fillRect/>
                      </a:stretch>
                    </pic:blipFill>
                    <pic:spPr>
                      <a:xfrm>
                        <a:off x="0" y="0"/>
                        <a:ext cx="1408176" cy="438912"/>
                      </a:xfrm>
                      <a:prstGeom prst="rect">
                        <a:avLst/>
                      </a:prstGeom>
                      <a:ln/>
                    </pic:spPr>
                  </pic:pic>
                </a:graphicData>
              </a:graphic>
            </wp:inline>
          </w:drawing>
        </w:r>
      </w:hyperlink>
    </w:p>
    <w:p w14:paraId="3646C269" w14:textId="77777777" w:rsidR="006B1F4D" w:rsidRDefault="006B1F4D">
      <w:pPr>
        <w:spacing w:line="276" w:lineRule="auto"/>
        <w:rPr>
          <w:rFonts w:ascii="Garamond" w:eastAsia="Garamond" w:hAnsi="Garamond" w:cs="Garamond"/>
          <w:b/>
          <w:bCs/>
          <w:highlight w:val="red"/>
        </w:rPr>
      </w:pPr>
    </w:p>
    <w:tbl>
      <w:tblPr>
        <w:tblStyle w:val="af8"/>
        <w:tblW w:w="1008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80"/>
      </w:tblGrid>
      <w:tr w:rsidR="006B1F4D" w14:paraId="484AACF2" w14:textId="77777777">
        <w:tc>
          <w:tcPr>
            <w:tcW w:w="10080" w:type="dxa"/>
            <w:tcBorders>
              <w:top w:val="nil"/>
              <w:left w:val="nil"/>
              <w:bottom w:val="single" w:sz="12" w:space="0" w:color="00548E"/>
              <w:right w:val="nil"/>
            </w:tcBorders>
            <w:tcMar>
              <w:top w:w="0" w:type="dxa"/>
              <w:left w:w="0" w:type="dxa"/>
              <w:bottom w:w="0" w:type="dxa"/>
              <w:right w:w="0" w:type="dxa"/>
            </w:tcMar>
          </w:tcPr>
          <w:p w14:paraId="539CFAB4" w14:textId="77777777" w:rsidR="006B1F4D" w:rsidRDefault="00000000">
            <w:pPr>
              <w:pStyle w:val="Heading2"/>
              <w:widowControl w:val="0"/>
            </w:pPr>
            <w:bookmarkStart w:id="63" w:name="_jpdmrf6n2okj" w:colFirst="0" w:colLast="0"/>
            <w:bookmarkEnd w:id="63"/>
            <w:r>
              <w:t>Hotel Booking Information</w:t>
            </w:r>
          </w:p>
        </w:tc>
      </w:tr>
    </w:tbl>
    <w:p w14:paraId="73D9ACC8" w14:textId="77777777" w:rsidR="006B1F4D" w:rsidRDefault="006B1F4D">
      <w:pPr>
        <w:spacing w:line="240" w:lineRule="auto"/>
        <w:rPr>
          <w:rFonts w:ascii="Garamond" w:eastAsia="Garamond" w:hAnsi="Garamond" w:cs="Garamond"/>
          <w:b/>
          <w:bCs/>
        </w:rPr>
      </w:pPr>
    </w:p>
    <w:p w14:paraId="00C671F1" w14:textId="77777777" w:rsidR="006B1F4D" w:rsidRDefault="00000000">
      <w:pPr>
        <w:rPr>
          <w:rFonts w:ascii="Garamond" w:eastAsia="Garamond" w:hAnsi="Garamond" w:cs="Garamond"/>
        </w:rPr>
      </w:pPr>
      <w:r>
        <w:rPr>
          <w:rFonts w:ascii="Garamond" w:eastAsia="Garamond" w:hAnsi="Garamond" w:cs="Garamond"/>
        </w:rPr>
        <w:t xml:space="preserve">Hotels will be booked using the Passkey system through HPN Global. HPN’s professional housing team will partner with you to streamline and automate the reservation booking process for SkillsUSA NLSC. </w:t>
      </w:r>
    </w:p>
    <w:p w14:paraId="30E9BD3A" w14:textId="1E69C111" w:rsidR="006B1F4D" w:rsidRDefault="006B1F4D" w:rsidP="003806B7">
      <w:pPr>
        <w:rPr>
          <w:rFonts w:ascii="Garamond" w:eastAsia="Garamond" w:hAnsi="Garamond" w:cs="Garamond"/>
        </w:rPr>
      </w:pPr>
    </w:p>
    <w:p w14:paraId="29EABDAC" w14:textId="5A9F97E8" w:rsidR="003806B7" w:rsidRDefault="003806B7" w:rsidP="003806B7">
      <w:pPr>
        <w:rPr>
          <w:rFonts w:ascii="Garamond" w:eastAsia="Garamond" w:hAnsi="Garamond" w:cs="Garamond"/>
        </w:rPr>
      </w:pPr>
      <w:r>
        <w:rPr>
          <w:rFonts w:ascii="Garamond" w:eastAsia="Garamond" w:hAnsi="Garamond" w:cs="Garamond"/>
        </w:rPr>
        <w:t xml:space="preserve">Head Advisor from each school will need to fill out the hotel spreadsheet. </w:t>
      </w:r>
    </w:p>
    <w:p w14:paraId="341DF7F2" w14:textId="7D28AE79" w:rsidR="003806B7" w:rsidRDefault="003806B7" w:rsidP="003806B7">
      <w:pPr>
        <w:rPr>
          <w:rFonts w:ascii="Garamond" w:eastAsia="Garamond" w:hAnsi="Garamond" w:cs="Garamond"/>
        </w:rPr>
      </w:pPr>
      <w:r>
        <w:rPr>
          <w:rFonts w:ascii="Garamond" w:eastAsia="Garamond" w:hAnsi="Garamond" w:cs="Garamond"/>
        </w:rPr>
        <w:t>Spreadsheet must contain School name, address, contact information for each advisor attending</w:t>
      </w:r>
    </w:p>
    <w:p w14:paraId="33D4EEA4" w14:textId="50D02769" w:rsidR="003806B7" w:rsidRDefault="003806B7" w:rsidP="003806B7">
      <w:pPr>
        <w:rPr>
          <w:rFonts w:ascii="Garamond" w:eastAsia="Garamond" w:hAnsi="Garamond" w:cs="Garamond"/>
        </w:rPr>
      </w:pPr>
      <w:r>
        <w:rPr>
          <w:rFonts w:ascii="Garamond" w:eastAsia="Garamond" w:hAnsi="Garamond" w:cs="Garamond"/>
        </w:rPr>
        <w:t xml:space="preserve">Each room must have names of each person staying in that room. </w:t>
      </w:r>
    </w:p>
    <w:p w14:paraId="6B53FC12" w14:textId="77777777" w:rsidR="003806B7" w:rsidRDefault="003806B7" w:rsidP="003806B7">
      <w:pPr>
        <w:rPr>
          <w:rFonts w:ascii="Garamond" w:eastAsia="Garamond" w:hAnsi="Garamond" w:cs="Garamond"/>
        </w:rPr>
      </w:pPr>
    </w:p>
    <w:p w14:paraId="1C6E2745" w14:textId="77CC7601" w:rsidR="006B1F4D" w:rsidRPr="002321C9" w:rsidRDefault="003806B7" w:rsidP="002321C9">
      <w:pPr>
        <w:rPr>
          <w:rFonts w:ascii="Garamond" w:eastAsia="Garamond" w:hAnsi="Garamond" w:cs="Garamond"/>
        </w:rPr>
      </w:pPr>
      <w:r>
        <w:rPr>
          <w:rFonts w:ascii="Garamond" w:eastAsia="Garamond" w:hAnsi="Garamond" w:cs="Garamond"/>
        </w:rPr>
        <w:t xml:space="preserve">Hotel reservations are due to Joyce Price, </w:t>
      </w:r>
      <w:hyperlink r:id="rId82" w:history="1">
        <w:r w:rsidRPr="009F7030">
          <w:rPr>
            <w:rStyle w:val="Hyperlink"/>
            <w:rFonts w:ascii="Garamond" w:eastAsia="Garamond" w:hAnsi="Garamond" w:cs="Garamond"/>
          </w:rPr>
          <w:t>director@skillsusava.org</w:t>
        </w:r>
      </w:hyperlink>
      <w:r>
        <w:rPr>
          <w:rFonts w:ascii="Garamond" w:eastAsia="Garamond" w:hAnsi="Garamond" w:cs="Garamond"/>
        </w:rPr>
        <w:t>,  April 22.</w:t>
      </w:r>
      <w:bookmarkStart w:id="64" w:name="_s2jviqfmv78l" w:colFirst="0" w:colLast="0"/>
      <w:bookmarkEnd w:id="64"/>
      <w:r>
        <w:br w:type="page"/>
      </w:r>
    </w:p>
    <w:p w14:paraId="48E55636" w14:textId="77777777" w:rsidR="006B1F4D" w:rsidRDefault="00000000">
      <w:pPr>
        <w:pStyle w:val="Heading2"/>
      </w:pPr>
      <w:bookmarkStart w:id="65" w:name="_9sf6lp340ed9" w:colFirst="0" w:colLast="0"/>
      <w:bookmarkEnd w:id="65"/>
      <w:r>
        <w:lastRenderedPageBreak/>
        <w:t>Mark your calendars for NLSC 2027</w:t>
      </w:r>
    </w:p>
    <w:p w14:paraId="21292EC9" w14:textId="77777777" w:rsidR="006B1F4D" w:rsidRDefault="006B1F4D"/>
    <w:p w14:paraId="43F48E57" w14:textId="77777777" w:rsidR="006B1F4D" w:rsidRDefault="006B1F4D"/>
    <w:p w14:paraId="180577B9" w14:textId="77777777" w:rsidR="006B1F4D" w:rsidRDefault="00000000">
      <w:r>
        <w:rPr>
          <w:noProof/>
        </w:rPr>
        <w:drawing>
          <wp:inline distT="114300" distB="114300" distL="114300" distR="114300" wp14:anchorId="1B4C5C32" wp14:editId="5B7998EB">
            <wp:extent cx="6400800" cy="2641600"/>
            <wp:effectExtent l="0" t="0" r="0" b="0"/>
            <wp:docPr id="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83"/>
                    <a:srcRect/>
                    <a:stretch>
                      <a:fillRect/>
                    </a:stretch>
                  </pic:blipFill>
                  <pic:spPr>
                    <a:xfrm>
                      <a:off x="0" y="0"/>
                      <a:ext cx="6400800" cy="2641600"/>
                    </a:xfrm>
                    <a:prstGeom prst="rect">
                      <a:avLst/>
                    </a:prstGeom>
                    <a:ln/>
                  </pic:spPr>
                </pic:pic>
              </a:graphicData>
            </a:graphic>
          </wp:inline>
        </w:drawing>
      </w:r>
    </w:p>
    <w:sectPr w:rsidR="006B1F4D">
      <w:headerReference w:type="default" r:id="rId84"/>
      <w:footerReference w:type="default" r:id="rId85"/>
      <w:headerReference w:type="first" r:id="rId86"/>
      <w:pgSz w:w="12240" w:h="15840"/>
      <w:pgMar w:top="1080" w:right="1080" w:bottom="1080" w:left="1080" w:header="0" w:footer="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CB49E" w14:textId="77777777" w:rsidR="00A24683" w:rsidRDefault="00A24683">
      <w:pPr>
        <w:spacing w:line="240" w:lineRule="auto"/>
      </w:pPr>
      <w:r>
        <w:separator/>
      </w:r>
    </w:p>
  </w:endnote>
  <w:endnote w:type="continuationSeparator" w:id="0">
    <w:p w14:paraId="25F59C47" w14:textId="77777777" w:rsidR="00A24683" w:rsidRDefault="00A246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56917E85-17CB-4744-9848-9C8C79CABF0B}"/>
    <w:embedItalic r:id="rId2" w:fontKey="{1A45D0D5-0B04-48B0-952B-E5A9E915FDB9}"/>
  </w:font>
  <w:font w:name="Jost">
    <w:charset w:val="00"/>
    <w:family w:val="auto"/>
    <w:pitch w:val="default"/>
    <w:embedRegular r:id="rId3" w:fontKey="{4BBA660B-A9D5-4DAD-A1BF-B89D150808AF}"/>
    <w:embedBold r:id="rId4" w:fontKey="{26FFE5D3-1CAE-4D88-AB84-B1024C65D4FC}"/>
  </w:font>
  <w:font w:name="Roboto Black">
    <w:charset w:val="00"/>
    <w:family w:val="auto"/>
    <w:pitch w:val="variable"/>
    <w:sig w:usb0="E0000AFF" w:usb1="5000217F" w:usb2="00000021" w:usb3="00000000" w:csb0="0000019F" w:csb1="00000000"/>
    <w:embedRegular r:id="rId5" w:fontKey="{CBD69D16-AA70-4201-AB7D-1F8CB6CC0923}"/>
  </w:font>
  <w:font w:name="Garamond">
    <w:panose1 w:val="02020404030301010803"/>
    <w:charset w:val="00"/>
    <w:family w:val="roman"/>
    <w:pitch w:val="variable"/>
    <w:sig w:usb0="00000287" w:usb1="00000000" w:usb2="00000000" w:usb3="00000000" w:csb0="0000009F" w:csb1="00000000"/>
    <w:embedRegular r:id="rId6" w:fontKey="{321BD004-0909-463A-BC2D-11484AF5EEC8}"/>
    <w:embedBold r:id="rId7" w:fontKey="{0E6D4D80-99C8-4B4A-9BF4-F6BBC3320677}"/>
    <w:embedItalic r:id="rId8" w:fontKey="{D8BEB047-625A-47F0-9A4D-D6DD62E59764}"/>
    <w:embedBoldItalic r:id="rId9" w:fontKey="{605710F8-FE4C-4DC8-8FB9-CBC557E7D202}"/>
  </w:font>
  <w:font w:name="Jost ExtraBold">
    <w:charset w:val="00"/>
    <w:family w:val="auto"/>
    <w:pitch w:val="default"/>
    <w:embedRegular r:id="rId10" w:fontKey="{D7A98567-DEC0-4F52-8301-765A61878382}"/>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1" w:fontKey="{3A8D7F52-D602-4D16-9B67-78E48F9708AC}"/>
  </w:font>
  <w:font w:name="Cambria">
    <w:panose1 w:val="02040503050406030204"/>
    <w:charset w:val="00"/>
    <w:family w:val="roman"/>
    <w:pitch w:val="variable"/>
    <w:sig w:usb0="E00006FF" w:usb1="420024FF" w:usb2="02000000" w:usb3="00000000" w:csb0="0000019F" w:csb1="00000000"/>
    <w:embedRegular r:id="rId12" w:fontKey="{6B8AE3F8-5CFC-425E-A6AD-B7DB4B739A8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068EF" w14:textId="77777777" w:rsidR="006B1F4D" w:rsidRDefault="00000000">
    <w:pPr>
      <w:tabs>
        <w:tab w:val="right" w:pos="10440"/>
      </w:tabs>
      <w:ind w:left="-360" w:right="-1080"/>
      <w:rPr>
        <w:b/>
        <w:bCs/>
        <w:color w:val="FFFFFF"/>
      </w:rPr>
    </w:pPr>
    <w:r>
      <w:rPr>
        <w:b/>
        <w:bCs/>
        <w:color w:val="FFFFFF"/>
      </w:rPr>
      <w:t>2026 SkillsUSA National Leadership &amp; Skills Conference</w:t>
    </w:r>
    <w:r>
      <w:rPr>
        <w:b/>
        <w:bCs/>
        <w:color w:val="FFFFFF"/>
      </w:rPr>
      <w:tab/>
    </w:r>
    <w:r>
      <w:rPr>
        <w:b/>
        <w:bCs/>
        <w:color w:val="FFFFFF"/>
      </w:rPr>
      <w:fldChar w:fldCharType="begin"/>
    </w:r>
    <w:r>
      <w:rPr>
        <w:b/>
        <w:bCs/>
        <w:color w:val="FFFFFF"/>
      </w:rPr>
      <w:instrText>PAGE</w:instrText>
    </w:r>
    <w:r>
      <w:rPr>
        <w:b/>
        <w:bCs/>
        <w:color w:val="FFFFFF"/>
      </w:rPr>
      <w:fldChar w:fldCharType="separate"/>
    </w:r>
    <w:r w:rsidR="00961C93">
      <w:rPr>
        <w:b/>
        <w:bCs/>
        <w:noProof/>
        <w:color w:val="FFFFFF"/>
      </w:rPr>
      <w:t>1</w:t>
    </w:r>
    <w:r>
      <w:rPr>
        <w:b/>
        <w:bCs/>
        <w:color w:val="FFFFFF"/>
      </w:rPr>
      <w:fldChar w:fldCharType="end"/>
    </w:r>
  </w:p>
  <w:p w14:paraId="4B56841F" w14:textId="77777777" w:rsidR="006B1F4D" w:rsidRDefault="006B1F4D">
    <w:pPr>
      <w:rPr>
        <w:rFonts w:ascii="Roboto Black" w:eastAsia="Roboto Black" w:hAnsi="Roboto Black" w:cs="Roboto Black"/>
        <w:color w:val="FFFFF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F15F3" w14:textId="77777777" w:rsidR="00A24683" w:rsidRDefault="00A24683">
      <w:pPr>
        <w:spacing w:line="240" w:lineRule="auto"/>
      </w:pPr>
      <w:r>
        <w:separator/>
      </w:r>
    </w:p>
  </w:footnote>
  <w:footnote w:type="continuationSeparator" w:id="0">
    <w:p w14:paraId="2F450D87" w14:textId="77777777" w:rsidR="00A24683" w:rsidRDefault="00A246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BC5D5" w14:textId="57C2938E" w:rsidR="006B1F4D" w:rsidRDefault="006B1F4D"/>
  <w:p w14:paraId="1F917564" w14:textId="77777777" w:rsidR="006B1F4D" w:rsidRDefault="006B1F4D">
    <w:pPr>
      <w:pStyle w:val="Heading1"/>
      <w:rPr>
        <w:color w:val="ED1C2E"/>
      </w:rPr>
    </w:pPr>
    <w:bookmarkStart w:id="66" w:name="_83d1wh95mz3a" w:colFirst="0" w:colLast="0"/>
    <w:bookmarkEnd w:id="66"/>
  </w:p>
  <w:p w14:paraId="2A513E4B" w14:textId="77777777" w:rsidR="006B1F4D" w:rsidRDefault="006B1F4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876E1" w14:textId="77777777" w:rsidR="006B1F4D" w:rsidRDefault="00000000">
    <w:r>
      <w:rPr>
        <w:noProof/>
      </w:rPr>
      <w:drawing>
        <wp:anchor distT="114300" distB="114300" distL="114300" distR="114300" simplePos="0" relativeHeight="251659264" behindDoc="1" locked="0" layoutInCell="1" hidden="0" allowOverlap="1" wp14:anchorId="35445C75" wp14:editId="1A9BB2FF">
          <wp:simplePos x="0" y="0"/>
          <wp:positionH relativeFrom="column">
            <wp:posOffset>-685799</wp:posOffset>
          </wp:positionH>
          <wp:positionV relativeFrom="paragraph">
            <wp:posOffset>1</wp:posOffset>
          </wp:positionV>
          <wp:extent cx="7772400" cy="10045827"/>
          <wp:effectExtent l="0" t="0" r="0" b="0"/>
          <wp:wrapNone/>
          <wp:docPr id="1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
                  <a:srcRect t="80" b="80"/>
                  <a:stretch>
                    <a:fillRect/>
                  </a:stretch>
                </pic:blipFill>
                <pic:spPr>
                  <a:xfrm>
                    <a:off x="0" y="0"/>
                    <a:ext cx="7772400" cy="10045827"/>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34144"/>
    <w:multiLevelType w:val="multilevel"/>
    <w:tmpl w:val="0ED43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B21C17"/>
    <w:multiLevelType w:val="multilevel"/>
    <w:tmpl w:val="A1049F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3CA7C53"/>
    <w:multiLevelType w:val="multilevel"/>
    <w:tmpl w:val="850466DE"/>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38879A0"/>
    <w:multiLevelType w:val="multilevel"/>
    <w:tmpl w:val="66E4A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4946F69"/>
    <w:multiLevelType w:val="multilevel"/>
    <w:tmpl w:val="519E9E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91F5379"/>
    <w:multiLevelType w:val="multilevel"/>
    <w:tmpl w:val="414ED9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95236CE"/>
    <w:multiLevelType w:val="multilevel"/>
    <w:tmpl w:val="79A09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A742A15"/>
    <w:multiLevelType w:val="multilevel"/>
    <w:tmpl w:val="25826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B4A1EE3"/>
    <w:multiLevelType w:val="multilevel"/>
    <w:tmpl w:val="346A54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06677996">
    <w:abstractNumId w:val="4"/>
  </w:num>
  <w:num w:numId="2" w16cid:durableId="218368742">
    <w:abstractNumId w:val="7"/>
  </w:num>
  <w:num w:numId="3" w16cid:durableId="1615743184">
    <w:abstractNumId w:val="3"/>
  </w:num>
  <w:num w:numId="4" w16cid:durableId="273758357">
    <w:abstractNumId w:val="8"/>
  </w:num>
  <w:num w:numId="5" w16cid:durableId="1982464539">
    <w:abstractNumId w:val="6"/>
  </w:num>
  <w:num w:numId="6" w16cid:durableId="1095368928">
    <w:abstractNumId w:val="0"/>
  </w:num>
  <w:num w:numId="7" w16cid:durableId="644117655">
    <w:abstractNumId w:val="2"/>
  </w:num>
  <w:num w:numId="8" w16cid:durableId="161554653">
    <w:abstractNumId w:val="5"/>
  </w:num>
  <w:num w:numId="9" w16cid:durableId="1747192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F4D"/>
    <w:rsid w:val="001D1F43"/>
    <w:rsid w:val="00213C1D"/>
    <w:rsid w:val="002321C9"/>
    <w:rsid w:val="003804A4"/>
    <w:rsid w:val="003806B7"/>
    <w:rsid w:val="005C7493"/>
    <w:rsid w:val="006B1F4D"/>
    <w:rsid w:val="007B6FC5"/>
    <w:rsid w:val="008D37B7"/>
    <w:rsid w:val="00961C93"/>
    <w:rsid w:val="00A24683"/>
    <w:rsid w:val="00AA49DE"/>
    <w:rsid w:val="00B70396"/>
    <w:rsid w:val="00BA4AC0"/>
    <w:rsid w:val="00CE0942"/>
    <w:rsid w:val="00ED2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38DE0"/>
  <w15:docId w15:val="{DB7FAE2E-176E-4EE0-83A8-B8B32B564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Jost" w:eastAsia="Jost" w:hAnsi="Jost" w:cs="Jost"/>
        <w:sz w:val="24"/>
        <w:szCs w:val="24"/>
        <w:lang w:val="en" w:eastAsia="en-US" w:bidi="ar-SA"/>
      </w:rPr>
    </w:rPrDefault>
    <w:pPrDefault>
      <w:pPr>
        <w:spacing w:line="23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line="240" w:lineRule="auto"/>
      <w:outlineLvl w:val="0"/>
    </w:pPr>
    <w:rPr>
      <w:rFonts w:ascii="Roboto" w:eastAsia="Roboto" w:hAnsi="Roboto" w:cs="Roboto"/>
      <w:color w:val="00548E"/>
      <w:sz w:val="20"/>
      <w:szCs w:val="20"/>
    </w:rPr>
  </w:style>
  <w:style w:type="paragraph" w:styleId="Heading2">
    <w:name w:val="heading 2"/>
    <w:basedOn w:val="Normal"/>
    <w:next w:val="Normal"/>
    <w:uiPriority w:val="9"/>
    <w:unhideWhenUsed/>
    <w:qFormat/>
    <w:pPr>
      <w:keepNext/>
      <w:keepLines/>
      <w:spacing w:line="240" w:lineRule="auto"/>
      <w:outlineLvl w:val="1"/>
    </w:pPr>
    <w:rPr>
      <w:rFonts w:ascii="Roboto Black" w:eastAsia="Roboto Black" w:hAnsi="Roboto Black" w:cs="Roboto Black"/>
      <w:color w:val="ED1C2E"/>
      <w:sz w:val="28"/>
      <w:szCs w:val="28"/>
    </w:rPr>
  </w:style>
  <w:style w:type="paragraph" w:styleId="Heading3">
    <w:name w:val="heading 3"/>
    <w:basedOn w:val="Normal"/>
    <w:next w:val="Normal"/>
    <w:uiPriority w:val="9"/>
    <w:unhideWhenUsed/>
    <w:qFormat/>
    <w:pPr>
      <w:keepNext/>
      <w:keepLines/>
      <w:spacing w:line="240" w:lineRule="auto"/>
      <w:outlineLvl w:val="2"/>
    </w:pPr>
    <w:rPr>
      <w:rFonts w:ascii="Garamond" w:eastAsia="Garamond" w:hAnsi="Garamond" w:cs="Garamond"/>
      <w:b/>
      <w:bCs/>
      <w:color w:val="00548E"/>
    </w:rPr>
  </w:style>
  <w:style w:type="paragraph" w:styleId="Heading4">
    <w:name w:val="heading 4"/>
    <w:basedOn w:val="Normal"/>
    <w:next w:val="Normal"/>
    <w:uiPriority w:val="9"/>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line="240" w:lineRule="auto"/>
      <w:outlineLvl w:val="5"/>
    </w:pPr>
    <w:rPr>
      <w:b/>
      <w:bCs/>
      <w:color w:val="ED1C2E"/>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line="240" w:lineRule="auto"/>
    </w:pPr>
    <w:rPr>
      <w:rFonts w:ascii="Roboto" w:eastAsia="Roboto" w:hAnsi="Roboto" w:cs="Roboto"/>
      <w:color w:val="00548E"/>
      <w:sz w:val="20"/>
      <w:szCs w:val="20"/>
    </w:rPr>
  </w:style>
  <w:style w:type="paragraph" w:styleId="Subtitle">
    <w:name w:val="Subtitle"/>
    <w:basedOn w:val="Normal"/>
    <w:next w:val="Normal"/>
    <w:uiPriority w:val="11"/>
    <w:qFormat/>
    <w:pPr>
      <w:keepNext/>
      <w:keepLines/>
      <w:spacing w:line="240" w:lineRule="auto"/>
    </w:pPr>
    <w:rPr>
      <w:rFonts w:ascii="Roboto Black" w:eastAsia="Roboto Black" w:hAnsi="Roboto Black" w:cs="Roboto Black"/>
      <w:color w:val="ED1C2E"/>
      <w:sz w:val="28"/>
      <w:szCs w:val="2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table" w:customStyle="1" w:styleId="a5">
    <w:basedOn w:val="TableNormal0"/>
    <w:tblPr>
      <w:tblStyleRowBandSize w:val="1"/>
      <w:tblStyleColBandSize w:val="1"/>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table" w:customStyle="1" w:styleId="a8">
    <w:basedOn w:val="TableNormal0"/>
    <w:tblPr>
      <w:tblStyleRowBandSize w:val="1"/>
      <w:tblStyleColBandSize w:val="1"/>
    </w:tblPr>
  </w:style>
  <w:style w:type="table" w:customStyle="1" w:styleId="a9">
    <w:basedOn w:val="TableNormal0"/>
    <w:tblPr>
      <w:tblStyleRowBandSize w:val="1"/>
      <w:tblStyleColBandSize w:val="1"/>
    </w:tblPr>
  </w:style>
  <w:style w:type="table" w:customStyle="1" w:styleId="aa">
    <w:basedOn w:val="TableNormal0"/>
    <w:tblPr>
      <w:tblStyleRowBandSize w:val="1"/>
      <w:tblStyleColBandSize w:val="1"/>
    </w:tblPr>
  </w:style>
  <w:style w:type="table" w:customStyle="1" w:styleId="ab">
    <w:basedOn w:val="TableNormal0"/>
    <w:tblPr>
      <w:tblStyleRowBandSize w:val="1"/>
      <w:tblStyleColBandSize w:val="1"/>
    </w:tblPr>
  </w:style>
  <w:style w:type="table" w:customStyle="1" w:styleId="ac">
    <w:basedOn w:val="TableNormal0"/>
    <w:tblPr>
      <w:tblStyleRowBandSize w:val="1"/>
      <w:tblStyleColBandSize w:val="1"/>
    </w:tblPr>
  </w:style>
  <w:style w:type="table" w:customStyle="1" w:styleId="ad">
    <w:basedOn w:val="TableNormal0"/>
    <w:tblPr>
      <w:tblStyleRowBandSize w:val="1"/>
      <w:tblStyleColBandSize w:val="1"/>
    </w:tblPr>
  </w:style>
  <w:style w:type="table" w:customStyle="1" w:styleId="ae">
    <w:basedOn w:val="TableNormal0"/>
    <w:tblPr>
      <w:tblStyleRowBandSize w:val="1"/>
      <w:tblStyleColBandSize w:val="1"/>
    </w:tblPr>
  </w:style>
  <w:style w:type="table" w:customStyle="1" w:styleId="af">
    <w:basedOn w:val="TableNormal0"/>
    <w:tblPr>
      <w:tblStyleRowBandSize w:val="1"/>
      <w:tblStyleColBandSize w:val="1"/>
    </w:tblPr>
  </w:style>
  <w:style w:type="table" w:customStyle="1" w:styleId="af0">
    <w:basedOn w:val="TableNormal0"/>
    <w:tblPr>
      <w:tblStyleRowBandSize w:val="1"/>
      <w:tblStyleColBandSize w:val="1"/>
    </w:tblPr>
  </w:style>
  <w:style w:type="table" w:customStyle="1" w:styleId="af1">
    <w:basedOn w:val="TableNormal0"/>
    <w:tblPr>
      <w:tblStyleRowBandSize w:val="1"/>
      <w:tblStyleColBandSize w:val="1"/>
    </w:tblPr>
  </w:style>
  <w:style w:type="table" w:customStyle="1" w:styleId="af2">
    <w:basedOn w:val="TableNormal0"/>
    <w:tblPr>
      <w:tblStyleRowBandSize w:val="1"/>
      <w:tblStyleColBandSize w:val="1"/>
    </w:tblPr>
  </w:style>
  <w:style w:type="table" w:customStyle="1" w:styleId="af3">
    <w:basedOn w:val="TableNormal0"/>
    <w:tblPr>
      <w:tblStyleRowBandSize w:val="1"/>
      <w:tblStyleColBandSize w:val="1"/>
    </w:tbl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Pr>
  </w:style>
  <w:style w:type="table" w:customStyle="1" w:styleId="af6">
    <w:basedOn w:val="TableNormal0"/>
    <w:tblPr>
      <w:tblStyleRowBandSize w:val="1"/>
      <w:tblStyleColBandSize w:val="1"/>
    </w:tblPr>
  </w:style>
  <w:style w:type="table" w:customStyle="1" w:styleId="af7">
    <w:basedOn w:val="TableNormal0"/>
    <w:tblPr>
      <w:tblStyleRowBandSize w:val="1"/>
      <w:tblStyleColBandSize w:val="1"/>
    </w:tblPr>
  </w:style>
  <w:style w:type="table" w:customStyle="1" w:styleId="af8">
    <w:basedOn w:val="TableNormal0"/>
    <w:tblPr>
      <w:tblStyleRowBandSize w:val="1"/>
      <w:tblStyleColBandSize w:val="1"/>
    </w:tblPr>
  </w:style>
  <w:style w:type="character" w:styleId="Hyperlink">
    <w:name w:val="Hyperlink"/>
    <w:basedOn w:val="DefaultParagraphFont"/>
    <w:uiPriority w:val="99"/>
    <w:unhideWhenUsed/>
    <w:rsid w:val="008D37B7"/>
    <w:rPr>
      <w:color w:val="0000FF" w:themeColor="hyperlink"/>
      <w:u w:val="single"/>
    </w:rPr>
  </w:style>
  <w:style w:type="character" w:styleId="UnresolvedMention">
    <w:name w:val="Unresolved Mention"/>
    <w:basedOn w:val="DefaultParagraphFont"/>
    <w:uiPriority w:val="99"/>
    <w:semiHidden/>
    <w:unhideWhenUsed/>
    <w:rsid w:val="008D37B7"/>
    <w:rPr>
      <w:color w:val="605E5C"/>
      <w:shd w:val="clear" w:color="auto" w:fill="E1DFDD"/>
    </w:rPr>
  </w:style>
  <w:style w:type="paragraph" w:styleId="Header">
    <w:name w:val="header"/>
    <w:basedOn w:val="Normal"/>
    <w:link w:val="HeaderChar"/>
    <w:uiPriority w:val="99"/>
    <w:unhideWhenUsed/>
    <w:rsid w:val="002321C9"/>
    <w:pPr>
      <w:tabs>
        <w:tab w:val="center" w:pos="4680"/>
        <w:tab w:val="right" w:pos="9360"/>
      </w:tabs>
      <w:spacing w:line="240" w:lineRule="auto"/>
    </w:pPr>
  </w:style>
  <w:style w:type="character" w:customStyle="1" w:styleId="HeaderChar">
    <w:name w:val="Header Char"/>
    <w:basedOn w:val="DefaultParagraphFont"/>
    <w:link w:val="Header"/>
    <w:uiPriority w:val="99"/>
    <w:rsid w:val="002321C9"/>
  </w:style>
  <w:style w:type="paragraph" w:styleId="Footer">
    <w:name w:val="footer"/>
    <w:basedOn w:val="Normal"/>
    <w:link w:val="FooterChar"/>
    <w:uiPriority w:val="99"/>
    <w:unhideWhenUsed/>
    <w:rsid w:val="002321C9"/>
    <w:pPr>
      <w:tabs>
        <w:tab w:val="center" w:pos="4680"/>
        <w:tab w:val="right" w:pos="9360"/>
      </w:tabs>
      <w:spacing w:line="240" w:lineRule="auto"/>
    </w:pPr>
  </w:style>
  <w:style w:type="character" w:customStyle="1" w:styleId="FooterChar">
    <w:name w:val="Footer Char"/>
    <w:basedOn w:val="DefaultParagraphFont"/>
    <w:link w:val="Footer"/>
    <w:uiPriority w:val="99"/>
    <w:rsid w:val="002321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artatl.com/skills26/" TargetMode="External"/><Relationship Id="rId21" Type="http://schemas.openxmlformats.org/officeDocument/2006/relationships/image" Target="media/image4.png"/><Relationship Id="rId42" Type="http://schemas.openxmlformats.org/officeDocument/2006/relationships/hyperlink" Target="https://bit.ly/GWCC-Parking" TargetMode="External"/><Relationship Id="rId47" Type="http://schemas.openxmlformats.org/officeDocument/2006/relationships/hyperlink" Target="https://www.cfbhall.com/skillsusa/" TargetMode="External"/><Relationship Id="rId63" Type="http://schemas.openxmlformats.org/officeDocument/2006/relationships/image" Target="media/image13.png"/><Relationship Id="rId68" Type="http://schemas.openxmlformats.org/officeDocument/2006/relationships/hyperlink" Target="https://skillsusa.egnyte.com/dl/t8yr4BW3Bhc7" TargetMode="External"/><Relationship Id="rId84" Type="http://schemas.openxmlformats.org/officeDocument/2006/relationships/header" Target="header1.xml"/><Relationship Id="rId16" Type="http://schemas.openxmlformats.org/officeDocument/2006/relationships/hyperlink" Target="https://skillsusa.egnyte.com/dl/mxKc49ttPvMC" TargetMode="External"/><Relationship Id="rId11" Type="http://schemas.openxmlformats.org/officeDocument/2006/relationships/hyperlink" Target="https://us02web.zoom.us/j/81245037033?pwd=Qx4fXx59GoR4EFtiJhs5Cp0JCE8TPh.1" TargetMode="External"/><Relationship Id="rId32" Type="http://schemas.openxmlformats.org/officeDocument/2006/relationships/hyperlink" Target="https://tracker.itsmarta.com/plan" TargetMode="External"/><Relationship Id="rId37" Type="http://schemas.openxmlformats.org/officeDocument/2006/relationships/image" Target="media/image5.png"/><Relationship Id="rId53" Type="http://schemas.openxmlformats.org/officeDocument/2006/relationships/hyperlink" Target="https://www.nlsc.skillsusa.org/championships" TargetMode="External"/><Relationship Id="rId58" Type="http://schemas.openxmlformats.org/officeDocument/2006/relationships/hyperlink" Target="https://www.nlsc.skillsusa.org/credentials" TargetMode="External"/><Relationship Id="rId74" Type="http://schemas.openxmlformats.org/officeDocument/2006/relationships/hyperlink" Target="https://www.skillsusa.org/resources/member-resources/scholarships-and-grants/" TargetMode="External"/><Relationship Id="rId79" Type="http://schemas.openxmlformats.org/officeDocument/2006/relationships/hyperlink" Target="https://skillsusa.egnyte.com/fl/TFUkbuBmDp" TargetMode="External"/><Relationship Id="rId5" Type="http://schemas.openxmlformats.org/officeDocument/2006/relationships/footnotes" Target="footnotes.xml"/><Relationship Id="rId19" Type="http://schemas.openxmlformats.org/officeDocument/2006/relationships/image" Target="media/image3.png"/><Relationship Id="rId14" Type="http://schemas.openxmlformats.org/officeDocument/2006/relationships/hyperlink" Target="https://skillsusa.egnyte.com/dl/pTH9kVYTtmXj" TargetMode="External"/><Relationship Id="rId22" Type="http://schemas.openxmlformats.org/officeDocument/2006/relationships/hyperlink" Target="https://www.atl.com/passenger-information/" TargetMode="External"/><Relationship Id="rId27" Type="http://schemas.openxmlformats.org/officeDocument/2006/relationships/hyperlink" Target="https://pickmeupdart.com/quick-quote/" TargetMode="External"/><Relationship Id="rId30" Type="http://schemas.openxmlformats.org/officeDocument/2006/relationships/hyperlink" Target="https://www.itsmarta.com/marta-on-the-go.aspx" TargetMode="External"/><Relationship Id="rId35" Type="http://schemas.openxmlformats.org/officeDocument/2006/relationships/hyperlink" Target="http://www.breezecard.com" TargetMode="External"/><Relationship Id="rId43" Type="http://schemas.openxmlformats.org/officeDocument/2006/relationships/hyperlink" Target="https://bit.ly/GWCC-Parking" TargetMode="External"/><Relationship Id="rId48" Type="http://schemas.openxmlformats.org/officeDocument/2006/relationships/hyperlink" Target="https://www.nlsc.skillsusa.org/plan/" TargetMode="External"/><Relationship Id="rId56" Type="http://schemas.openxmlformats.org/officeDocument/2006/relationships/hyperlink" Target="https://skillsusa.egnyte.com/dl/HY7WkmxPRYKV" TargetMode="External"/><Relationship Id="rId64" Type="http://schemas.openxmlformats.org/officeDocument/2006/relationships/hyperlink" Target="https://www.nlsc.skillsusa.org/delegates" TargetMode="External"/><Relationship Id="rId69" Type="http://schemas.openxmlformats.org/officeDocument/2006/relationships/image" Target="media/image16.png"/><Relationship Id="rId77" Type="http://schemas.openxmlformats.org/officeDocument/2006/relationships/hyperlink" Target="http://www.skillsusa-register.org/Login.aspx" TargetMode="External"/><Relationship Id="rId8" Type="http://schemas.openxmlformats.org/officeDocument/2006/relationships/hyperlink" Target="mailto:director@skillsusava.org" TargetMode="External"/><Relationship Id="rId51" Type="http://schemas.openxmlformats.org/officeDocument/2006/relationships/image" Target="media/image8.png"/><Relationship Id="rId72" Type="http://schemas.openxmlformats.org/officeDocument/2006/relationships/hyperlink" Target="https://www.nlsc.skillsusa.org/immersive" TargetMode="External"/><Relationship Id="rId80" Type="http://schemas.openxmlformats.org/officeDocument/2006/relationships/hyperlink" Target="https://www.nlsc.skillsusa.org/accessibility" TargetMode="External"/><Relationship Id="rId85"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calendarlink.com/event/6RAes" TargetMode="External"/><Relationship Id="rId17" Type="http://schemas.openxmlformats.org/officeDocument/2006/relationships/hyperlink" Target="https://skillsusa.egnyte.com/dl/kbWP96kvBvd3" TargetMode="External"/><Relationship Id="rId25" Type="http://schemas.openxmlformats.org/officeDocument/2006/relationships/hyperlink" Target="http://bit.ly/SkillsUSA-united26" TargetMode="External"/><Relationship Id="rId33" Type="http://schemas.openxmlformats.org/officeDocument/2006/relationships/hyperlink" Target="https://tracker.itsmarta.com/plan" TargetMode="External"/><Relationship Id="rId38" Type="http://schemas.openxmlformats.org/officeDocument/2006/relationships/hyperlink" Target="https://www.atlantadowntown.com/experience/getting-here/parking" TargetMode="External"/><Relationship Id="rId46" Type="http://schemas.openxmlformats.org/officeDocument/2006/relationships/hyperlink" Target="https://www.cfbhall.com/skillsusa/" TargetMode="External"/><Relationship Id="rId59" Type="http://schemas.openxmlformats.org/officeDocument/2006/relationships/image" Target="media/image11.png"/><Relationship Id="rId67" Type="http://schemas.openxmlformats.org/officeDocument/2006/relationships/image" Target="media/image15.png"/><Relationship Id="rId20" Type="http://schemas.openxmlformats.org/officeDocument/2006/relationships/hyperlink" Target="https://skillsusa.egnyte.com/dl/8f6x3XqmbKdM" TargetMode="External"/><Relationship Id="rId41" Type="http://schemas.openxmlformats.org/officeDocument/2006/relationships/hyperlink" Target="https://bit.ly/GWCC-Parking" TargetMode="External"/><Relationship Id="rId54" Type="http://schemas.openxmlformats.org/officeDocument/2006/relationships/image" Target="media/image10.png"/><Relationship Id="rId62" Type="http://schemas.openxmlformats.org/officeDocument/2006/relationships/hyperlink" Target="https://www.nlsc.skillsusa.org/national-education-team" TargetMode="External"/><Relationship Id="rId70" Type="http://schemas.openxmlformats.org/officeDocument/2006/relationships/hyperlink" Target="https://s36.a2zinc.net/clients/SkillsUSA/nlsc2026//Public/EventMap.aspx?thumbnail=1" TargetMode="External"/><Relationship Id="rId75" Type="http://schemas.openxmlformats.org/officeDocument/2006/relationships/image" Target="media/image19.png"/><Relationship Id="rId83" Type="http://schemas.openxmlformats.org/officeDocument/2006/relationships/image" Target="media/image21.png"/><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skillsusa.egnyte.com/dl/pBtFMHPhwr9y" TargetMode="External"/><Relationship Id="rId23" Type="http://schemas.openxmlformats.org/officeDocument/2006/relationships/hyperlink" Target="http://bit.ly/nlsc26-delta" TargetMode="External"/><Relationship Id="rId28" Type="http://schemas.openxmlformats.org/officeDocument/2006/relationships/hyperlink" Target="https://bit.ly/MARTA-TermMap" TargetMode="External"/><Relationship Id="rId36" Type="http://schemas.openxmlformats.org/officeDocument/2006/relationships/hyperlink" Target="https://www.youtube.com/watch?v=vLjw1Fw-vuU" TargetMode="External"/><Relationship Id="rId49" Type="http://schemas.openxmlformats.org/officeDocument/2006/relationships/image" Target="media/image7.png"/><Relationship Id="rId57" Type="http://schemas.openxmlformats.org/officeDocument/2006/relationships/hyperlink" Target="https://skillsusa.egnyte.com/dl/wjqPWb4btgvh" TargetMode="External"/><Relationship Id="rId10" Type="http://schemas.openxmlformats.org/officeDocument/2006/relationships/image" Target="media/image1.png"/><Relationship Id="rId31" Type="http://schemas.openxmlformats.org/officeDocument/2006/relationships/hyperlink" Target="https://www.itsmarta.com/marta-on-the-go.aspx" TargetMode="External"/><Relationship Id="rId44" Type="http://schemas.openxmlformats.org/officeDocument/2006/relationships/image" Target="media/image6.png"/><Relationship Id="rId52" Type="http://schemas.openxmlformats.org/officeDocument/2006/relationships/image" Target="media/image9.png"/><Relationship Id="rId60" Type="http://schemas.openxmlformats.org/officeDocument/2006/relationships/hyperlink" Target="https://www.nlsc.skillsusa.org/courtesy-corps" TargetMode="External"/><Relationship Id="rId65" Type="http://schemas.openxmlformats.org/officeDocument/2006/relationships/image" Target="media/image14.png"/><Relationship Id="rId73" Type="http://schemas.openxmlformats.org/officeDocument/2006/relationships/image" Target="media/image18.png"/><Relationship Id="rId78" Type="http://schemas.openxmlformats.org/officeDocument/2006/relationships/hyperlink" Target="https://skillsusa.egnyte.com/fl/TFUkbuBmDp" TargetMode="External"/><Relationship Id="rId81" Type="http://schemas.openxmlformats.org/officeDocument/2006/relationships/image" Target="media/image20.png"/><Relationship Id="rId86"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nlsc.skillsusa.org" TargetMode="External"/><Relationship Id="rId13" Type="http://schemas.openxmlformats.org/officeDocument/2006/relationships/image" Target="media/image2.png"/><Relationship Id="rId18" Type="http://schemas.openxmlformats.org/officeDocument/2006/relationships/hyperlink" Target="https://skillsusa.egnyte.com/dl/xxtdMXcXWc7h" TargetMode="External"/><Relationship Id="rId39" Type="http://schemas.openxmlformats.org/officeDocument/2006/relationships/hyperlink" Target="https://www.gwcca.org/wp-content/uploads/2024/08/GWCC_Campus-and-Area-Maps-Update.pdf" TargetMode="External"/><Relationship Id="rId34" Type="http://schemas.openxmlformats.org/officeDocument/2006/relationships/hyperlink" Target="http://www.breezecard.com" TargetMode="External"/><Relationship Id="rId50" Type="http://schemas.openxmlformats.org/officeDocument/2006/relationships/hyperlink" Target="https://discoveratlanta.com/dining/downtown-restaurants/" TargetMode="External"/><Relationship Id="rId55" Type="http://schemas.openxmlformats.org/officeDocument/2006/relationships/hyperlink" Target="https://www.skillsusa.org/competitions/skillsusa-championships/contest-updates/" TargetMode="External"/><Relationship Id="rId76" Type="http://schemas.openxmlformats.org/officeDocument/2006/relationships/hyperlink" Target="http://www.skillsusa-register.org/Login.aspx" TargetMode="External"/><Relationship Id="rId7" Type="http://schemas.openxmlformats.org/officeDocument/2006/relationships/hyperlink" Target="mailto:accessibility@skillsusa.org" TargetMode="External"/><Relationship Id="rId71" Type="http://schemas.openxmlformats.org/officeDocument/2006/relationships/image" Target="media/image17.png"/><Relationship Id="rId2" Type="http://schemas.openxmlformats.org/officeDocument/2006/relationships/styles" Target="styles.xml"/><Relationship Id="rId29" Type="http://schemas.openxmlformats.org/officeDocument/2006/relationships/hyperlink" Target="https://bit.ly/MARTA-TermMap" TargetMode="External"/><Relationship Id="rId24" Type="http://schemas.openxmlformats.org/officeDocument/2006/relationships/hyperlink" Target="http://bit.ly/SkillsUSA-SW-F26" TargetMode="External"/><Relationship Id="rId40" Type="http://schemas.openxmlformats.org/officeDocument/2006/relationships/hyperlink" Target="https://bit.ly/GWCC-Parking" TargetMode="External"/><Relationship Id="rId45" Type="http://schemas.openxmlformats.org/officeDocument/2006/relationships/hyperlink" Target="https://skillsusa.egnyte.com/dl/vh3DrDRmMd7R" TargetMode="External"/><Relationship Id="rId66" Type="http://schemas.openxmlformats.org/officeDocument/2006/relationships/hyperlink" Target="https://www.nlsc.skillsusa.org/skillsusa-learn" TargetMode="External"/><Relationship Id="rId87" Type="http://schemas.openxmlformats.org/officeDocument/2006/relationships/fontTable" Target="fontTable.xml"/><Relationship Id="rId61" Type="http://schemas.openxmlformats.org/officeDocument/2006/relationships/image" Target="media/image12.png"/><Relationship Id="rId82" Type="http://schemas.openxmlformats.org/officeDocument/2006/relationships/hyperlink" Target="mailto:director@skillsusava.or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6177</Words>
  <Characters>35087</Characters>
  <Application>Microsoft Office Word</Application>
  <DocSecurity>0</DocSecurity>
  <Lines>1209</Lines>
  <Paragraphs>421</Paragraphs>
  <ScaleCrop>false</ScaleCrop>
  <Company/>
  <LinksUpToDate>false</LinksUpToDate>
  <CharactersWithSpaces>40843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Price, Joyce</dc:creator>
  <cp:lastModifiedBy>Price, Joyce</cp:lastModifiedBy>
  <cp:revision>6</cp:revision>
  <dcterms:created xsi:type="dcterms:W3CDTF">2026-03-18T01:39:00Z</dcterms:created>
  <dcterms:modified xsi:type="dcterms:W3CDTF">2026-03-18T01:45:00Z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te Name">
    <vt:lpwstr>State Name</vt:lpwstr>
  </property>
</Properties>
</file>